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758" w:rsidRPr="000B217D" w:rsidRDefault="00EF1A2F" w:rsidP="00EF1A2F">
      <w:pPr>
        <w:autoSpaceDE w:val="0"/>
        <w:autoSpaceDN w:val="0"/>
        <w:adjustRightInd w:val="0"/>
        <w:ind w:firstLine="2127"/>
        <w:jc w:val="both"/>
        <w:rPr>
          <w:rFonts w:ascii="Arial Narrow" w:hAnsi="Arial Narrow"/>
          <w:color w:val="7030A0"/>
          <w:sz w:val="20"/>
          <w:szCs w:val="20"/>
          <w:lang w:val="ru-RU"/>
        </w:rPr>
      </w:pPr>
      <w:bookmarkStart w:id="0" w:name="_GoBack"/>
      <w:bookmarkEnd w:id="0"/>
      <w:r w:rsidRPr="000B217D">
        <w:rPr>
          <w:noProof/>
          <w:color w:val="7030A0"/>
          <w:lang w:val="ru-RU" w:eastAsia="ru-RU" w:bidi="ar-SA"/>
        </w:rPr>
        <w:drawing>
          <wp:inline distT="0" distB="0" distL="0" distR="0" wp14:anchorId="6ECA9466" wp14:editId="6CAC0CE1">
            <wp:extent cx="514350" cy="514350"/>
            <wp:effectExtent l="0" t="0" r="0" b="0"/>
            <wp:docPr id="20" name="Рисунок 20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6AD" w:rsidRPr="000B217D" w:rsidRDefault="00CE16AD" w:rsidP="00CE16AD">
      <w:pPr>
        <w:ind w:firstLine="567"/>
        <w:jc w:val="center"/>
        <w:rPr>
          <w:rFonts w:asciiTheme="majorHAnsi" w:hAnsiTheme="majorHAnsi"/>
          <w:b/>
          <w:color w:val="7030A0"/>
          <w:lang w:val="ru-RU"/>
        </w:rPr>
      </w:pPr>
    </w:p>
    <w:p w:rsidR="00535FA6" w:rsidRPr="000B217D" w:rsidRDefault="00535FA6" w:rsidP="000B217D">
      <w:pPr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b/>
          <w:color w:val="7030A0"/>
          <w:sz w:val="20"/>
          <w:szCs w:val="20"/>
          <w:lang w:val="ru-RU"/>
        </w:rPr>
        <w:t>Причины суицидов и их попыток</w:t>
      </w:r>
    </w:p>
    <w:p w:rsidR="00CE16AD" w:rsidRPr="000B217D" w:rsidRDefault="00CE16AD" w:rsidP="00CE16AD">
      <w:pPr>
        <w:ind w:firstLine="567"/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 xml:space="preserve">- проблемы (конфликты, ссоры) в отношениях с родителями, опекунами  или с иными близкими или родными людьми (бабушки, дедушки, сестра, братья и др. родные); </w:t>
      </w:r>
    </w:p>
    <w:p w:rsidR="00CE16AD" w:rsidRPr="000B217D" w:rsidRDefault="00CE16AD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</w:p>
    <w:p w:rsidR="00CE16AD" w:rsidRPr="000B217D" w:rsidRDefault="00CE16AD" w:rsidP="00CE16AD">
      <w:pPr>
        <w:ind w:firstLine="567"/>
        <w:jc w:val="center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noProof/>
          <w:color w:val="7030A0"/>
          <w:sz w:val="20"/>
          <w:szCs w:val="20"/>
          <w:lang w:val="ru-RU" w:eastAsia="ru-RU" w:bidi="ar-SA"/>
        </w:rPr>
        <w:drawing>
          <wp:inline distT="0" distB="0" distL="0" distR="0" wp14:anchorId="1F770F4C" wp14:editId="35929E51">
            <wp:extent cx="1619250" cy="1000125"/>
            <wp:effectExtent l="0" t="0" r="0" b="0"/>
            <wp:docPr id="12" name="Рисунок 12" descr="ÐÐ°ÑÑÐ¸Ð½ÐºÐ¸ Ð¿Ð¾ Ð·Ð°Ð¿ÑÐ¾ÑÑ Ð¶ÐµÑÑÐ¾ÐºÐ¾ÑÑÑ ÑÐ¾Ð´Ð¸ÑÐµÐ»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¶ÐµÑÑÐ¾ÐºÐ¾ÑÑÑ ÑÐ¾Ð´Ð¸ÑÐµÐ»ÐµÐ¹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536" cy="100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6AD" w:rsidRPr="000B217D" w:rsidRDefault="00CE16AD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насилие над ребёнком со стороны родных или чужих людей;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проблемы ребёнка в отношениях со сверстниками, друзьями, знакомыми;</w:t>
      </w:r>
    </w:p>
    <w:p w:rsidR="00CE16AD" w:rsidRPr="000B217D" w:rsidRDefault="00CE16AD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</w:p>
    <w:p w:rsidR="00CE16AD" w:rsidRPr="000B217D" w:rsidRDefault="00CE16AD" w:rsidP="00CE16AD">
      <w:pPr>
        <w:jc w:val="center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noProof/>
          <w:color w:val="7030A0"/>
          <w:sz w:val="20"/>
          <w:szCs w:val="20"/>
          <w:lang w:val="ru-RU" w:eastAsia="ru-RU" w:bidi="ar-SA"/>
        </w:rPr>
        <w:drawing>
          <wp:inline distT="0" distB="0" distL="0" distR="0" wp14:anchorId="54D05CBF" wp14:editId="5882E4A0">
            <wp:extent cx="2152650" cy="941784"/>
            <wp:effectExtent l="0" t="0" r="0" b="0"/>
            <wp:docPr id="16" name="Рисунок 16" descr="ÐÐ°ÑÑÐ¸Ð½ÐºÐ¸ Ð¿Ð¾ Ð·Ð°Ð¿ÑÐ¾ÑÑ Ð¿ÑÐ¾Ð±Ð»ÐµÐ¼Ñ ÑÐ¾ ÑÐ²ÐµÑÑÑÐ½Ð¸ÐºÐ°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ÐÐ°ÑÑÐ¸Ð½ÐºÐ¸ Ð¿Ð¾ Ð·Ð°Ð¿ÑÐ¾ÑÑ Ð¿ÑÐ¾Ð±Ð»ÐµÐ¼Ñ ÑÐ¾ ÑÐ²ÐµÑÑÑÐ½Ð¸ÐºÐ°Ð¼Ð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751" cy="94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6AD" w:rsidRPr="000B217D" w:rsidRDefault="00CE16AD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социальное неблагополучие семьи, недовольство условиями жизни, сопровождающееся внутренними комплексами;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раскаяние в связи с совершенными противоправными деяниями</w:t>
      </w:r>
      <w:r w:rsidR="00A5219D">
        <w:rPr>
          <w:rFonts w:asciiTheme="majorHAnsi" w:hAnsiTheme="majorHAnsi"/>
          <w:color w:val="7030A0"/>
          <w:sz w:val="20"/>
          <w:szCs w:val="20"/>
          <w:lang w:val="ru-RU"/>
        </w:rPr>
        <w:t xml:space="preserve"> (боязнь наказания)</w:t>
      </w: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;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 xml:space="preserve">- уход из жизни родителей, близких людей или их длительное отсутствие; </w:t>
      </w:r>
    </w:p>
    <w:p w:rsidR="00A5219D" w:rsidRPr="000B217D" w:rsidRDefault="00A5219D" w:rsidP="00A5219D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желание привлечь внимание окружающих;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взаимоотношения с противоположным полом (неразделённая любовь);</w:t>
      </w:r>
    </w:p>
    <w:p w:rsidR="00CE16AD" w:rsidRPr="000B217D" w:rsidRDefault="00CE16AD" w:rsidP="00CE16AD">
      <w:pPr>
        <w:jc w:val="center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noProof/>
          <w:color w:val="7030A0"/>
          <w:sz w:val="20"/>
          <w:szCs w:val="20"/>
          <w:lang w:val="ru-RU" w:eastAsia="ru-RU" w:bidi="ar-SA"/>
        </w:rPr>
        <w:drawing>
          <wp:inline distT="0" distB="0" distL="0" distR="0" wp14:anchorId="5977671B" wp14:editId="54BB4B9F">
            <wp:extent cx="1177212" cy="779505"/>
            <wp:effectExtent l="0" t="0" r="0" b="0"/>
            <wp:docPr id="11" name="Рисунок 11" descr="ÐÐ°ÑÑÐ¸Ð½ÐºÐ¸ Ð¿Ð¾ Ð·Ð°Ð¿ÑÐ¾ÑÑ Ð½ÐµÑÐ°Ð·Ð´ÐµÐ»ÐµÐ½Ð½Ð°Ñ Ð»ÑÐ±Ð¾Ð²Ñ Ñ Ð¿Ð¾Ð´ÑÐ¾ÑÑ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ÐÐ°ÑÑÐ¸Ð½ÐºÐ¸ Ð¿Ð¾ Ð·Ð°Ð¿ÑÐ¾ÑÑ Ð½ÐµÑÐ°Ð·Ð´ÐµÐ»ÐµÐ½Ð½Ð°Ñ Ð»ÑÐ±Ð¾Ð²Ñ Ñ Ð¿Ð¾Ð´ÑÐ¾ÑÑÐºÐ¾Ð²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001" cy="784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lastRenderedPageBreak/>
        <w:t xml:space="preserve">- участие в </w:t>
      </w:r>
      <w:r w:rsidR="00A5219D">
        <w:rPr>
          <w:rFonts w:asciiTheme="majorHAnsi" w:hAnsiTheme="majorHAnsi"/>
          <w:color w:val="7030A0"/>
          <w:sz w:val="20"/>
          <w:szCs w:val="20"/>
          <w:lang w:val="ru-RU"/>
        </w:rPr>
        <w:t>интернет играх «Синий кит»</w:t>
      </w: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 xml:space="preserve"> или подобных;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злоупотребление спиртными напитками родителей;</w:t>
      </w:r>
    </w:p>
    <w:p w:rsidR="00535FA6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 xml:space="preserve">- проблемы с учёбой, низкие баллы по итогам экзаменов; </w:t>
      </w:r>
    </w:p>
    <w:p w:rsidR="00A5219D" w:rsidRPr="000B217D" w:rsidRDefault="00A5219D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>
        <w:rPr>
          <w:rFonts w:asciiTheme="majorHAnsi" w:hAnsiTheme="majorHAnsi"/>
          <w:color w:val="7030A0"/>
          <w:sz w:val="20"/>
          <w:szCs w:val="20"/>
          <w:lang w:val="ru-RU"/>
        </w:rPr>
        <w:t>- совершение правонарушений в отношении ребёнка (отобрали ценную вещь, вымогают денежные средства и т.д.);</w:t>
      </w:r>
    </w:p>
    <w:p w:rsidR="00CE16AD" w:rsidRPr="000B217D" w:rsidRDefault="00CE16AD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</w:p>
    <w:p w:rsidR="00CE16AD" w:rsidRPr="000B217D" w:rsidRDefault="00CE16AD" w:rsidP="00CE16AD">
      <w:pPr>
        <w:jc w:val="center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noProof/>
          <w:color w:val="7030A0"/>
          <w:sz w:val="20"/>
          <w:szCs w:val="20"/>
          <w:lang w:val="ru-RU" w:eastAsia="ru-RU" w:bidi="ar-SA"/>
        </w:rPr>
        <w:drawing>
          <wp:inline distT="0" distB="0" distL="0" distR="0" wp14:anchorId="603C841C" wp14:editId="0CA50E1A">
            <wp:extent cx="1514475" cy="941657"/>
            <wp:effectExtent l="0" t="0" r="0" b="0"/>
            <wp:docPr id="13" name="Рисунок 13" descr="ÐÐ°ÑÑÐ¸Ð½ÐºÐ¸ Ð¿Ð¾ Ð·Ð°Ð¿ÑÐ¾ÑÑ ÐÑÐ¾ÑÐ¸Ð»Ð°ÐºÑÐ¸ÐºÐ° ÑÑÐ¸ÑÐ¸Ð´Ð°Ð»ÑÐ½Ð¾Ð³Ð¾ Ð¿Ð¾Ð²ÐµÐ´ÐµÐ½Ð¸Ñ Ñ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ÐÑÐ¾ÑÐ¸Ð»Ð°ÐºÑÐ¸ÐºÐ° ÑÑÐ¸ÑÐ¸Ð´Ð°Ð»ÑÐ½Ð¾Ð³Ð¾ Ð¿Ð¾Ð²ÐµÐ´ÐµÐ½Ð¸Ñ Ñ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608" cy="946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6AD" w:rsidRPr="000B217D" w:rsidRDefault="00CE16AD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боязнь предстоящей операции;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психические расстройства.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</w:p>
    <w:p w:rsidR="000B217D" w:rsidRPr="000B217D" w:rsidRDefault="000B217D" w:rsidP="000B217D">
      <w:pPr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b/>
          <w:color w:val="7030A0"/>
          <w:sz w:val="20"/>
          <w:szCs w:val="20"/>
          <w:lang w:val="ru-RU"/>
        </w:rPr>
        <w:t>Внимание!</w:t>
      </w:r>
    </w:p>
    <w:p w:rsidR="000B217D" w:rsidRPr="000B217D" w:rsidRDefault="000B217D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 xml:space="preserve">Опасный возраст – 12 - 17 лет. 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Часть суицидов совершается в состоянии алкогольного или наркотического опьянения.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</w:p>
    <w:p w:rsidR="00535FA6" w:rsidRPr="000B217D" w:rsidRDefault="00CE16AD" w:rsidP="00CE16AD">
      <w:pPr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b/>
          <w:color w:val="7030A0"/>
          <w:sz w:val="20"/>
          <w:szCs w:val="20"/>
          <w:lang w:val="ru-RU"/>
        </w:rPr>
        <w:t>Какие семьи в</w:t>
      </w:r>
      <w:r w:rsidR="00535FA6" w:rsidRPr="000B217D">
        <w:rPr>
          <w:rFonts w:asciiTheme="majorHAnsi" w:hAnsiTheme="majorHAnsi"/>
          <w:b/>
          <w:color w:val="7030A0"/>
          <w:sz w:val="20"/>
          <w:szCs w:val="20"/>
          <w:lang w:val="ru-RU"/>
        </w:rPr>
        <w:t xml:space="preserve"> зоне риска</w:t>
      </w:r>
      <w:r w:rsidRPr="000B217D">
        <w:rPr>
          <w:rFonts w:asciiTheme="majorHAnsi" w:hAnsiTheme="majorHAnsi"/>
          <w:b/>
          <w:color w:val="7030A0"/>
          <w:sz w:val="20"/>
          <w:szCs w:val="20"/>
          <w:lang w:val="ru-RU"/>
        </w:rPr>
        <w:t>?</w:t>
      </w:r>
    </w:p>
    <w:p w:rsidR="00CE16AD" w:rsidRPr="000B217D" w:rsidRDefault="00CE16AD" w:rsidP="00CE16AD">
      <w:pPr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 xml:space="preserve">- </w:t>
      </w:r>
      <w:r w:rsidR="00CE16AD" w:rsidRPr="000B217D">
        <w:rPr>
          <w:rFonts w:asciiTheme="majorHAnsi" w:hAnsiTheme="majorHAnsi"/>
          <w:color w:val="7030A0"/>
          <w:sz w:val="20"/>
          <w:szCs w:val="20"/>
          <w:lang w:val="ru-RU"/>
        </w:rPr>
        <w:t xml:space="preserve">все </w:t>
      </w: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внешне благополучные;</w:t>
      </w:r>
    </w:p>
    <w:p w:rsidR="00535FA6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 xml:space="preserve">- с отчимом; </w:t>
      </w:r>
    </w:p>
    <w:p w:rsidR="00A5219D" w:rsidRPr="000B217D" w:rsidRDefault="00A5219D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>
        <w:rPr>
          <w:rFonts w:asciiTheme="majorHAnsi" w:hAnsiTheme="majorHAnsi"/>
          <w:color w:val="7030A0"/>
          <w:sz w:val="20"/>
          <w:szCs w:val="20"/>
          <w:lang w:val="ru-RU"/>
        </w:rPr>
        <w:t>- разведенные;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 xml:space="preserve">- находящиеся в социально-опасном положении (злоупотребление родителями, иными родственниками алкоголем, наличие судимостей); 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находящиеся в тяжёлой (трудной) жизненной ситуации;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 xml:space="preserve">- малоимущие семьи; 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многодетные семьи;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 xml:space="preserve">- имеющие историю суицида кого-либо из родных или близких. 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</w:p>
    <w:p w:rsidR="00CE16AD" w:rsidRPr="000B217D" w:rsidRDefault="00CE16AD" w:rsidP="00CE16AD">
      <w:pPr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b/>
          <w:color w:val="7030A0"/>
          <w:sz w:val="20"/>
          <w:szCs w:val="20"/>
          <w:lang w:val="ru-RU"/>
        </w:rPr>
        <w:t>Опасные сигналы.</w:t>
      </w:r>
    </w:p>
    <w:p w:rsidR="00535FA6" w:rsidRPr="000B217D" w:rsidRDefault="00CE16AD" w:rsidP="00CE16AD">
      <w:pPr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b/>
          <w:color w:val="7030A0"/>
          <w:sz w:val="20"/>
          <w:szCs w:val="20"/>
          <w:lang w:val="ru-RU"/>
        </w:rPr>
        <w:t>Что должно насторожить?</w:t>
      </w:r>
    </w:p>
    <w:p w:rsidR="00CE16AD" w:rsidRPr="000B217D" w:rsidRDefault="00CE16AD" w:rsidP="00CE16AD">
      <w:pPr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длительное депрессивное состояние</w:t>
      </w:r>
      <w:r w:rsidR="00CE16AD" w:rsidRPr="000B217D">
        <w:rPr>
          <w:rFonts w:asciiTheme="majorHAnsi" w:hAnsiTheme="majorHAnsi"/>
          <w:color w:val="7030A0"/>
          <w:sz w:val="20"/>
          <w:szCs w:val="20"/>
          <w:lang w:val="ru-RU"/>
        </w:rPr>
        <w:t xml:space="preserve"> ребёнка</w:t>
      </w: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;</w:t>
      </w:r>
    </w:p>
    <w:p w:rsidR="00CE16AD" w:rsidRPr="000B217D" w:rsidRDefault="00CE16AD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lastRenderedPageBreak/>
        <w:t>- нежелание посещать школу или выходить из дома;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признаки нервно-психического расстройства по различным причинам;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ребёнок озвучивает желание совершить суицид, интересуется этой темой в сети Интернет,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признаки высокого уровня тревожности, лёгкой депрессии, аутоагрессивного состояния и т.д. по итогам школьного психологического и иного тестирования;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раны, порезы, иные телесные повреждения, причины которых ребёнок не поясняет или объясняет не правдоподобно;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«зависание» на д</w:t>
      </w:r>
      <w:r w:rsidR="00CE16AD" w:rsidRPr="000B217D">
        <w:rPr>
          <w:rFonts w:asciiTheme="majorHAnsi" w:hAnsiTheme="majorHAnsi"/>
          <w:color w:val="7030A0"/>
          <w:sz w:val="20"/>
          <w:szCs w:val="20"/>
          <w:lang w:val="ru-RU"/>
        </w:rPr>
        <w:t>е</w:t>
      </w: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структивных сайтах в сети Интернет и соцсетях, мобильная и интернет зависимость.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</w:p>
    <w:p w:rsidR="00535FA6" w:rsidRPr="000B217D" w:rsidRDefault="00535FA6" w:rsidP="00CE16AD">
      <w:pPr>
        <w:jc w:val="center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noProof/>
          <w:color w:val="7030A0"/>
          <w:sz w:val="20"/>
          <w:szCs w:val="20"/>
          <w:lang w:val="ru-RU" w:eastAsia="ru-RU" w:bidi="ar-SA"/>
        </w:rPr>
        <w:drawing>
          <wp:inline distT="0" distB="0" distL="0" distR="0" wp14:anchorId="331AAC73" wp14:editId="215689AD">
            <wp:extent cx="1038225" cy="900369"/>
            <wp:effectExtent l="0" t="0" r="0" b="0"/>
            <wp:docPr id="9" name="Рисунок 9" descr="ÐÐ°ÑÑÐ¸Ð½ÐºÐ¸ Ð¿Ð¾ Ð·Ð°Ð¿ÑÐ¾ÑÑ ÐÑÐ¾ÑÐ¸Ð»Ð°ÐºÑÐ¸ÐºÐ° ÑÑÐ¸ÑÐ¸Ð´Ð°Ð»ÑÐ½Ð¾Ð³Ð¾ Ð¿Ð¾Ð²ÐµÐ´ÐµÐ½Ð¸Ñ Ñ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ÐÐ°ÑÑÐ¸Ð½ÐºÐ¸ Ð¿Ð¾ Ð·Ð°Ð¿ÑÐ¾ÑÑ ÐÑÐ¾ÑÐ¸Ð»Ð°ÐºÑÐ¸ÐºÐ° ÑÑÐ¸ÑÐ¸Ð´Ð°Ð»ÑÐ½Ð¾Ð³Ð¾ Ð¿Ð¾Ð²ÐµÐ´ÐµÐ½Ð¸Ñ Ñ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00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16AD" w:rsidRPr="000B217D" w:rsidRDefault="00CE16AD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</w:p>
    <w:p w:rsidR="00CE16AD" w:rsidRPr="000B217D" w:rsidRDefault="00CE16AD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</w:p>
    <w:p w:rsidR="00535FA6" w:rsidRPr="000B217D" w:rsidRDefault="000B217D" w:rsidP="000B217D">
      <w:pPr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b/>
          <w:color w:val="7030A0"/>
          <w:sz w:val="20"/>
          <w:szCs w:val="20"/>
          <w:lang w:val="ru-RU"/>
        </w:rPr>
        <w:t>Обстоятельства, с</w:t>
      </w:r>
      <w:r w:rsidR="00535FA6" w:rsidRPr="000B217D">
        <w:rPr>
          <w:rFonts w:asciiTheme="majorHAnsi" w:hAnsiTheme="majorHAnsi"/>
          <w:b/>
          <w:color w:val="7030A0"/>
          <w:sz w:val="20"/>
          <w:szCs w:val="20"/>
          <w:lang w:val="ru-RU"/>
        </w:rPr>
        <w:t>пособствующие</w:t>
      </w:r>
      <w:r w:rsidRPr="000B217D">
        <w:rPr>
          <w:rFonts w:asciiTheme="majorHAnsi" w:hAnsiTheme="majorHAnsi"/>
          <w:b/>
          <w:color w:val="7030A0"/>
          <w:sz w:val="20"/>
          <w:szCs w:val="20"/>
          <w:lang w:val="ru-RU"/>
        </w:rPr>
        <w:t xml:space="preserve"> суицидам </w:t>
      </w:r>
    </w:p>
    <w:p w:rsidR="000B217D" w:rsidRPr="000B217D" w:rsidRDefault="000B217D" w:rsidP="000B217D">
      <w:pPr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смена ребёнком школы, класса, места жительства;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 xml:space="preserve">- безконтрольное посещение сети Интернет, отсутствие ограничения свободного доступа к информации, наносящей вред здоровью и развитию детей;  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пропуски школьных уроков;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депрессивное состояние;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неуспеваемость в школе;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девиантное (</w:t>
      </w:r>
      <w:r w:rsidRPr="000B217D">
        <w:rPr>
          <w:rFonts w:asciiTheme="majorHAnsi" w:hAnsiTheme="majorHAnsi"/>
          <w:color w:val="7030A0"/>
          <w:sz w:val="20"/>
          <w:szCs w:val="20"/>
          <w:shd w:val="clear" w:color="auto" w:fill="FFFFFF"/>
          <w:lang w:val="ru-RU"/>
        </w:rPr>
        <w:t>отклоняющееся от общепринятых, наиболее распространённых и устоявшихся</w:t>
      </w:r>
      <w:r w:rsidRPr="000B217D">
        <w:rPr>
          <w:rFonts w:asciiTheme="majorHAnsi" w:hAnsiTheme="majorHAnsi"/>
          <w:color w:val="7030A0"/>
          <w:sz w:val="20"/>
          <w:szCs w:val="20"/>
          <w:shd w:val="clear" w:color="auto" w:fill="FFFFFF"/>
        </w:rPr>
        <w:t> </w:t>
      </w:r>
      <w:hyperlink r:id="rId13" w:tooltip="Социальная норма" w:history="1">
        <w:r w:rsidRPr="000B217D">
          <w:rPr>
            <w:rStyle w:val="a3"/>
            <w:rFonts w:asciiTheme="majorHAnsi" w:hAnsiTheme="majorHAnsi"/>
            <w:color w:val="7030A0"/>
            <w:sz w:val="20"/>
            <w:szCs w:val="20"/>
            <w:u w:val="none"/>
            <w:shd w:val="clear" w:color="auto" w:fill="FFFFFF"/>
            <w:lang w:val="ru-RU"/>
          </w:rPr>
          <w:t>общественных норм</w:t>
        </w:r>
      </w:hyperlink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) поведение (поступки) ребёнка;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отсутствие организованного досуга;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отсутствие друзей, позитивного круга общения;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наличие деструктивного круга общения;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неблагополучная семья не состоит на учёте в органах опеки или орган опеки бездействует по проблемам семьи;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lastRenderedPageBreak/>
        <w:t>- сложности с социальной адаптацией или эмоциональная неустойчивость ребёнка;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отсутствие психолого-педагогической помощи (в школе или иной);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отсутствие у родителей представлений о правилах воспитания детей, педагогических подходах;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отсутствие у подростка социально-важных навыков: позитивного мышления, отношения к себе, родным, другим людям, обществу и государству; конструктивного взаимодействия с людьми; управления собственным эмоциональным состоянием; самостоятельно принимать решения и адекватно вести себя в стрессовых ситуациях.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</w:p>
    <w:p w:rsidR="00CE16AD" w:rsidRPr="000B217D" w:rsidRDefault="00CE16AD" w:rsidP="000B217D">
      <w:pPr>
        <w:jc w:val="center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noProof/>
          <w:color w:val="7030A0"/>
          <w:sz w:val="20"/>
          <w:szCs w:val="20"/>
          <w:lang w:val="ru-RU" w:eastAsia="ru-RU" w:bidi="ar-SA"/>
        </w:rPr>
        <w:drawing>
          <wp:inline distT="0" distB="0" distL="0" distR="0" wp14:anchorId="0FEC79C8" wp14:editId="7E08AF84">
            <wp:extent cx="1831716" cy="863021"/>
            <wp:effectExtent l="0" t="0" r="0" b="0"/>
            <wp:docPr id="10" name="Рисунок 10" descr="ÐÐ°ÑÑÐ¸Ð½ÐºÐ¸ Ð¿Ð¾ Ð·Ð°Ð¿ÑÐ¾ÑÑ ÐÑÐ¾ÑÐ¸Ð»Ð°ÐºÑÐ¸ÐºÐ° ÑÑÐ¸ÑÐ¸Ð´Ð°Ð»ÑÐ½Ð¾Ð³Ð¾ Ð¿Ð¾Ð²ÐµÐ´ÐµÐ½Ð¸Ñ Ñ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ÐÐ°ÑÑÐ¸Ð½ÐºÐ¸ Ð¿Ð¾ Ð·Ð°Ð¿ÑÐ¾ÑÑ ÐÑÐ¾ÑÐ¸Ð»Ð°ÐºÑÐ¸ÐºÐ° ÑÑÐ¸ÑÐ¸Ð´Ð°Ð»ÑÐ½Ð¾Ð³Ð¾ Ð¿Ð¾Ð²ÐµÐ´ÐµÐ½Ð¸Ñ Ñ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37" cy="864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17D" w:rsidRPr="000B217D" w:rsidRDefault="000B217D" w:rsidP="00535FA6">
      <w:pPr>
        <w:pStyle w:val="af1"/>
        <w:ind w:left="0"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</w:p>
    <w:p w:rsidR="00535FA6" w:rsidRPr="000B217D" w:rsidRDefault="000B217D" w:rsidP="000B217D">
      <w:pPr>
        <w:pStyle w:val="af1"/>
        <w:ind w:left="0"/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b/>
          <w:color w:val="7030A0"/>
          <w:sz w:val="20"/>
          <w:szCs w:val="20"/>
          <w:lang w:val="ru-RU"/>
        </w:rPr>
        <w:t>Как предотвратить суицид? Как помочь ребёнку?</w:t>
      </w:r>
    </w:p>
    <w:p w:rsidR="000B217D" w:rsidRPr="000B217D" w:rsidRDefault="000B217D" w:rsidP="000B217D">
      <w:pPr>
        <w:pStyle w:val="af1"/>
        <w:ind w:left="0"/>
        <w:jc w:val="center"/>
        <w:rPr>
          <w:rFonts w:asciiTheme="majorHAnsi" w:hAnsiTheme="majorHAnsi"/>
          <w:color w:val="7030A0"/>
          <w:sz w:val="20"/>
          <w:szCs w:val="20"/>
          <w:lang w:val="ru-RU"/>
        </w:rPr>
      </w:pPr>
    </w:p>
    <w:p w:rsidR="00535FA6" w:rsidRPr="000B217D" w:rsidRDefault="00535FA6" w:rsidP="00535FA6">
      <w:pPr>
        <w:pStyle w:val="af1"/>
        <w:ind w:left="0"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устранение вышеперечисленных причин и обстоятельств;</w:t>
      </w:r>
    </w:p>
    <w:p w:rsidR="00A5219D" w:rsidRDefault="00A5219D" w:rsidP="00535FA6">
      <w:pPr>
        <w:pStyle w:val="af1"/>
        <w:ind w:left="0"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>
        <w:rPr>
          <w:rFonts w:asciiTheme="majorHAnsi" w:hAnsiTheme="majorHAnsi"/>
          <w:color w:val="7030A0"/>
          <w:sz w:val="20"/>
          <w:szCs w:val="20"/>
          <w:lang w:val="ru-RU"/>
        </w:rPr>
        <w:t>- уделять достаточное внимание интересам и душевному состоянию ребенка;</w:t>
      </w:r>
    </w:p>
    <w:p w:rsidR="00535FA6" w:rsidRPr="000B217D" w:rsidRDefault="00535FA6" w:rsidP="00535FA6">
      <w:pPr>
        <w:pStyle w:val="af1"/>
        <w:ind w:left="0"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гармонизация внутрисемейных отношений, коррекция детско-родительских отношений, повышения психологической и педагогической культуры семьи (устранить причину конфликта или недопонимания, примириться, проводить больше времени совместно (прогулки, игры, чтение, домашние задания и т.д.), больше общаться, заниматься совместно чем-то позитивным (спорт, творчество, посещение учреждений культуры, религиозных учреждений и т.д.);</w:t>
      </w:r>
    </w:p>
    <w:p w:rsidR="00535FA6" w:rsidRPr="000B217D" w:rsidRDefault="00535FA6" w:rsidP="00535FA6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привитие подростку социально-важных навыков: позитивного мышления, отношения к себе, родным и близким, другим людям, обществу и государству; конструктивного взаимодействия с людьми; управления собственным эмоциональным состоянием; самостоятельно принимать решения и адекватно вести себя в стрессовых ситуациях;</w:t>
      </w:r>
    </w:p>
    <w:p w:rsidR="00535FA6" w:rsidRPr="000B217D" w:rsidRDefault="00535FA6" w:rsidP="00535FA6">
      <w:pPr>
        <w:pStyle w:val="af1"/>
        <w:ind w:left="0"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консультации с школьными или иными психологами, а по необходимости с психиатрами и суицидологами;</w:t>
      </w:r>
    </w:p>
    <w:p w:rsidR="00535FA6" w:rsidRPr="000B217D" w:rsidRDefault="00535FA6" w:rsidP="00535FA6">
      <w:pPr>
        <w:pStyle w:val="af1"/>
        <w:ind w:left="0"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 xml:space="preserve">- доведение до ребёнка информации о том, что любая его проблема может быть решена или облегчена; </w:t>
      </w:r>
    </w:p>
    <w:p w:rsidR="00535FA6" w:rsidRPr="000B217D" w:rsidRDefault="00535FA6" w:rsidP="00535FA6">
      <w:pPr>
        <w:pStyle w:val="af1"/>
        <w:ind w:left="0"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/>
        </w:rPr>
        <w:t>- доведение до ребёнка информации о номере телефона мобильной кризисной психологической службы с указанием возможности у ребёнка позвонить туда «в любое время, если на душе тяжело и кажется, что нет выхода».</w:t>
      </w:r>
    </w:p>
    <w:p w:rsidR="00535FA6" w:rsidRPr="000B217D" w:rsidRDefault="00535FA6" w:rsidP="00535FA6">
      <w:pPr>
        <w:pStyle w:val="af1"/>
        <w:ind w:left="0" w:firstLine="567"/>
        <w:jc w:val="both"/>
        <w:rPr>
          <w:rFonts w:ascii="Times New Roman" w:hAnsi="Times New Roman"/>
          <w:color w:val="7030A0"/>
          <w:sz w:val="28"/>
          <w:szCs w:val="28"/>
          <w:lang w:val="ru-RU"/>
        </w:rPr>
      </w:pPr>
    </w:p>
    <w:p w:rsidR="00CE16AD" w:rsidRPr="000B217D" w:rsidRDefault="00CE16AD" w:rsidP="000B217D">
      <w:pPr>
        <w:pStyle w:val="af1"/>
        <w:ind w:left="0"/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b/>
          <w:color w:val="7030A0"/>
          <w:sz w:val="20"/>
          <w:szCs w:val="20"/>
          <w:lang w:val="ru-RU"/>
        </w:rPr>
        <w:t>Куда можно обратиться за помощью?</w:t>
      </w:r>
    </w:p>
    <w:p w:rsidR="00CE16AD" w:rsidRPr="000B217D" w:rsidRDefault="00CE16AD" w:rsidP="00CE16AD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 w:eastAsia="ru-RU"/>
        </w:rPr>
      </w:pPr>
    </w:p>
    <w:p w:rsidR="000B217D" w:rsidRPr="000B217D" w:rsidRDefault="00CE16AD" w:rsidP="000B217D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shd w:val="clear" w:color="auto" w:fill="FFFFFF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shd w:val="clear" w:color="auto" w:fill="FFFFFF"/>
          <w:lang w:val="ru-RU"/>
        </w:rPr>
        <w:t xml:space="preserve">Телефон мобильной кризисной службы: </w:t>
      </w:r>
    </w:p>
    <w:p w:rsidR="00CE16AD" w:rsidRPr="000B217D" w:rsidRDefault="00CE16AD" w:rsidP="000B217D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shd w:val="clear" w:color="auto" w:fill="FFFFFF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shd w:val="clear" w:color="auto" w:fill="FFFFFF"/>
          <w:lang w:val="ru-RU"/>
        </w:rPr>
        <w:t>8-800-100-22-83.</w:t>
      </w:r>
    </w:p>
    <w:p w:rsidR="000B217D" w:rsidRPr="000B217D" w:rsidRDefault="000B217D" w:rsidP="000B217D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 w:eastAsia="ru-RU"/>
        </w:rPr>
      </w:pPr>
    </w:p>
    <w:p w:rsidR="000B217D" w:rsidRPr="000B217D" w:rsidRDefault="00CE16AD" w:rsidP="000B217D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 w:eastAsia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 w:eastAsia="ru-RU"/>
        </w:rPr>
        <w:t xml:space="preserve">Общероссийский детский телефон доверия: </w:t>
      </w:r>
    </w:p>
    <w:p w:rsidR="00CE16AD" w:rsidRPr="000B217D" w:rsidRDefault="00CE16AD" w:rsidP="000B217D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 w:eastAsia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 w:eastAsia="ru-RU"/>
        </w:rPr>
        <w:t>8-800-2000-122;</w:t>
      </w:r>
    </w:p>
    <w:p w:rsidR="000B217D" w:rsidRPr="000B217D" w:rsidRDefault="000B217D" w:rsidP="000B217D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 w:eastAsia="ru-RU"/>
        </w:rPr>
      </w:pPr>
    </w:p>
    <w:p w:rsidR="000B217D" w:rsidRPr="000B217D" w:rsidRDefault="00CE16AD" w:rsidP="000B217D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 w:eastAsia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 w:eastAsia="ru-RU"/>
        </w:rPr>
        <w:t>Телефон доверия службы экстренного психологического консультирования</w:t>
      </w:r>
      <w:r w:rsidR="000B217D" w:rsidRPr="000B217D">
        <w:rPr>
          <w:rFonts w:asciiTheme="majorHAnsi" w:hAnsiTheme="majorHAnsi"/>
          <w:color w:val="7030A0"/>
          <w:sz w:val="20"/>
          <w:szCs w:val="20"/>
          <w:lang w:val="ru-RU" w:eastAsia="ru-RU"/>
        </w:rPr>
        <w:t xml:space="preserve"> (круглосуточно, бесплатно со всех телефонов по республике)</w:t>
      </w:r>
      <w:r w:rsidRPr="000B217D">
        <w:rPr>
          <w:rFonts w:asciiTheme="majorHAnsi" w:hAnsiTheme="majorHAnsi"/>
          <w:color w:val="7030A0"/>
          <w:sz w:val="20"/>
          <w:szCs w:val="20"/>
          <w:lang w:val="ru-RU" w:eastAsia="ru-RU"/>
        </w:rPr>
        <w:t xml:space="preserve">: </w:t>
      </w:r>
    </w:p>
    <w:p w:rsidR="00CE16AD" w:rsidRPr="000B217D" w:rsidRDefault="00CE16AD" w:rsidP="000B217D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 w:eastAsia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 w:eastAsia="ru-RU"/>
        </w:rPr>
        <w:t xml:space="preserve">8 800 100-35-50 </w:t>
      </w:r>
    </w:p>
    <w:p w:rsidR="000B217D" w:rsidRPr="000B217D" w:rsidRDefault="000B217D" w:rsidP="000B217D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 w:eastAsia="ru-RU"/>
        </w:rPr>
      </w:pPr>
    </w:p>
    <w:p w:rsidR="000B217D" w:rsidRPr="000B217D" w:rsidRDefault="00CE16AD" w:rsidP="000B217D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 w:eastAsia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 w:eastAsia="ru-RU"/>
        </w:rPr>
        <w:t>Телефон центра социально-психологической поддержки семьи и молод</w:t>
      </w:r>
      <w:r w:rsidR="000B217D" w:rsidRPr="000B217D">
        <w:rPr>
          <w:rFonts w:asciiTheme="majorHAnsi" w:hAnsiTheme="majorHAnsi"/>
          <w:color w:val="7030A0"/>
          <w:sz w:val="20"/>
          <w:szCs w:val="20"/>
          <w:lang w:val="ru-RU" w:eastAsia="ru-RU"/>
        </w:rPr>
        <w:t>ё</w:t>
      </w:r>
      <w:r w:rsidRPr="000B217D">
        <w:rPr>
          <w:rFonts w:asciiTheme="majorHAnsi" w:hAnsiTheme="majorHAnsi"/>
          <w:color w:val="7030A0"/>
          <w:sz w:val="20"/>
          <w:szCs w:val="20"/>
          <w:lang w:val="ru-RU" w:eastAsia="ru-RU"/>
        </w:rPr>
        <w:t>жи при Министерстве по делам молодёжи и семейной политике РС(Я):</w:t>
      </w:r>
    </w:p>
    <w:p w:rsidR="00CE16AD" w:rsidRPr="000B217D" w:rsidRDefault="000B217D" w:rsidP="000B217D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 w:eastAsia="ru-RU"/>
        </w:rPr>
        <w:t xml:space="preserve">8 (4112) </w:t>
      </w:r>
      <w:r w:rsidR="00CE16AD" w:rsidRPr="000B217D">
        <w:rPr>
          <w:rFonts w:asciiTheme="majorHAnsi" w:hAnsiTheme="majorHAnsi"/>
          <w:color w:val="7030A0"/>
          <w:sz w:val="20"/>
          <w:szCs w:val="20"/>
          <w:lang w:val="ru-RU" w:eastAsia="ru-RU"/>
        </w:rPr>
        <w:t xml:space="preserve">32-03-37, </w:t>
      </w:r>
      <w:hyperlink r:id="rId15" w:history="1">
        <w:r w:rsidR="00CE16AD" w:rsidRPr="000B217D">
          <w:rPr>
            <w:rStyle w:val="a3"/>
            <w:rFonts w:asciiTheme="majorHAnsi" w:hAnsiTheme="majorHAnsi"/>
            <w:color w:val="7030A0"/>
            <w:sz w:val="20"/>
            <w:szCs w:val="20"/>
            <w:u w:val="none"/>
            <w:shd w:val="clear" w:color="auto" w:fill="FFFFFF"/>
            <w:lang w:val="ru-RU"/>
          </w:rPr>
          <w:t>42–50–25</w:t>
        </w:r>
      </w:hyperlink>
      <w:r w:rsidR="00CE16AD" w:rsidRPr="000B217D">
        <w:rPr>
          <w:rFonts w:asciiTheme="majorHAnsi" w:hAnsiTheme="majorHAnsi"/>
          <w:color w:val="7030A0"/>
          <w:sz w:val="20"/>
          <w:szCs w:val="20"/>
          <w:lang w:val="ru-RU"/>
        </w:rPr>
        <w:t>.</w:t>
      </w:r>
    </w:p>
    <w:p w:rsidR="000B217D" w:rsidRPr="000B217D" w:rsidRDefault="000B217D" w:rsidP="000B217D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 w:eastAsia="ru-RU"/>
        </w:rPr>
      </w:pPr>
    </w:p>
    <w:p w:rsidR="000B217D" w:rsidRPr="000B217D" w:rsidRDefault="00CE16AD" w:rsidP="000B217D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 w:eastAsia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 w:eastAsia="ru-RU"/>
        </w:rPr>
        <w:t xml:space="preserve">Республиканский центр психолого-медико-социального сопровождения Министерства образования РС(Я): </w:t>
      </w:r>
    </w:p>
    <w:p w:rsidR="00CE16AD" w:rsidRDefault="000B217D" w:rsidP="000B217D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 w:eastAsia="ru-RU"/>
        </w:rPr>
      </w:pPr>
      <w:r w:rsidRPr="000B217D">
        <w:rPr>
          <w:rFonts w:asciiTheme="majorHAnsi" w:hAnsiTheme="majorHAnsi"/>
          <w:color w:val="7030A0"/>
          <w:sz w:val="20"/>
          <w:szCs w:val="20"/>
          <w:lang w:val="ru-RU" w:eastAsia="ru-RU"/>
        </w:rPr>
        <w:t>8 (4112)</w:t>
      </w:r>
      <w:r w:rsidR="007C11CE">
        <w:rPr>
          <w:rFonts w:asciiTheme="majorHAnsi" w:hAnsiTheme="majorHAnsi"/>
          <w:color w:val="7030A0"/>
          <w:sz w:val="20"/>
          <w:szCs w:val="20"/>
          <w:lang w:val="ru-RU" w:eastAsia="ru-RU"/>
        </w:rPr>
        <w:t xml:space="preserve"> </w:t>
      </w:r>
      <w:r w:rsidR="00CE16AD" w:rsidRPr="000B217D">
        <w:rPr>
          <w:rFonts w:asciiTheme="majorHAnsi" w:hAnsiTheme="majorHAnsi"/>
          <w:color w:val="7030A0"/>
          <w:sz w:val="20"/>
          <w:szCs w:val="20"/>
          <w:lang w:val="ru-RU" w:eastAsia="ru-RU"/>
        </w:rPr>
        <w:t>42-28-92.</w:t>
      </w:r>
    </w:p>
    <w:p w:rsidR="000B217D" w:rsidRDefault="000B217D" w:rsidP="000B217D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 w:eastAsia="ru-RU"/>
        </w:rPr>
      </w:pPr>
    </w:p>
    <w:p w:rsidR="000B217D" w:rsidRDefault="000B217D" w:rsidP="000B217D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 w:eastAsia="ru-RU"/>
        </w:rPr>
      </w:pPr>
      <w:r>
        <w:rPr>
          <w:rFonts w:asciiTheme="majorHAnsi" w:hAnsiTheme="majorHAnsi"/>
          <w:color w:val="7030A0"/>
          <w:sz w:val="20"/>
          <w:szCs w:val="20"/>
          <w:lang w:val="ru-RU" w:eastAsia="ru-RU"/>
        </w:rPr>
        <w:t xml:space="preserve">Прокуратура района: </w:t>
      </w:r>
    </w:p>
    <w:p w:rsidR="000B217D" w:rsidRDefault="007C11CE" w:rsidP="000B217D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val="ru-RU" w:eastAsia="ru-RU"/>
        </w:rPr>
      </w:pPr>
      <w:r>
        <w:rPr>
          <w:rFonts w:asciiTheme="majorHAnsi" w:hAnsiTheme="majorHAnsi"/>
          <w:color w:val="7030A0"/>
          <w:sz w:val="20"/>
          <w:szCs w:val="20"/>
          <w:lang w:val="ru-RU" w:eastAsia="ru-RU"/>
        </w:rPr>
        <w:t>8(4112) 22-71-35</w:t>
      </w:r>
    </w:p>
    <w:p w:rsidR="007C11CE" w:rsidRPr="007C11CE" w:rsidRDefault="007C11CE" w:rsidP="000B217D">
      <w:pPr>
        <w:ind w:firstLine="567"/>
        <w:jc w:val="both"/>
        <w:rPr>
          <w:rFonts w:asciiTheme="majorHAnsi" w:hAnsiTheme="majorHAnsi"/>
          <w:color w:val="7030A0"/>
          <w:sz w:val="20"/>
          <w:szCs w:val="20"/>
          <w:lang w:eastAsia="ru-RU"/>
        </w:rPr>
      </w:pPr>
      <w:r>
        <w:rPr>
          <w:rFonts w:asciiTheme="majorHAnsi" w:hAnsiTheme="majorHAnsi"/>
          <w:color w:val="7030A0"/>
          <w:sz w:val="20"/>
          <w:szCs w:val="20"/>
          <w:lang w:eastAsia="ru-RU"/>
        </w:rPr>
        <w:t>prok_yakutsk@sakha.ru</w:t>
      </w:r>
    </w:p>
    <w:p w:rsidR="00CE16AD" w:rsidRPr="00535FA6" w:rsidRDefault="00CE16AD" w:rsidP="00535FA6">
      <w:pPr>
        <w:pStyle w:val="af1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535FA6" w:rsidRPr="00535FA6" w:rsidRDefault="00535FA6" w:rsidP="000B217D">
      <w:pPr>
        <w:pStyle w:val="af1"/>
        <w:ind w:left="0"/>
        <w:jc w:val="center"/>
        <w:rPr>
          <w:rFonts w:ascii="Times New Roman" w:hAnsi="Times New Roman"/>
          <w:sz w:val="28"/>
          <w:szCs w:val="28"/>
          <w:lang w:val="ru-RU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982688" cy="756494"/>
            <wp:effectExtent l="0" t="0" r="0" b="0"/>
            <wp:docPr id="3" name="Рисунок 3" descr="ÐÐ°ÑÑÐ¸Ð½ÐºÐ¸ Ð¿Ð¾ Ð·Ð°Ð¿ÑÐ¾ÑÑ ÐÑÐ¾ÑÐ¸Ð»Ð°ÐºÑÐ¸ÐºÐ° ÑÑÐ¸ÑÐ¸Ð´Ð°Ð»ÑÐ½Ð¾Ð³Ð¾ Ð¿Ð¾Ð²ÐµÐ´ÐµÐ½Ð¸Ñ Ñ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ÑÐ¾ÑÐ¸Ð»Ð°ÐºÑÐ¸ÐºÐ° ÑÑÐ¸ÑÐ¸Ð´Ð°Ð»ÑÐ½Ð¾Ð³Ð¾ Ð¿Ð¾Ð²ÐµÐ´ÐµÐ½Ð¸Ñ Ñ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103" cy="757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5FA6" w:rsidRPr="00535FA6" w:rsidRDefault="00535FA6" w:rsidP="00535FA6">
      <w:pPr>
        <w:rPr>
          <w:lang w:val="ru-RU"/>
        </w:rPr>
      </w:pPr>
    </w:p>
    <w:p w:rsidR="00BC7703" w:rsidRDefault="00BC7703" w:rsidP="00EF1A2F">
      <w:pPr>
        <w:ind w:firstLine="1985"/>
        <w:rPr>
          <w:rFonts w:ascii="Arial Narrow" w:hAnsi="Arial Narrow"/>
          <w:b/>
          <w:color w:val="0066FF"/>
          <w:u w:val="single"/>
          <w:lang w:val="ru-RU"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280"/>
        <w:gridCol w:w="4573"/>
      </w:tblGrid>
      <w:tr w:rsidR="00051041" w:rsidRPr="007E31C9" w:rsidTr="0077413A">
        <w:trPr>
          <w:trHeight w:val="1140"/>
        </w:trPr>
        <w:tc>
          <w:tcPr>
            <w:tcW w:w="284" w:type="dxa"/>
          </w:tcPr>
          <w:p w:rsidR="00051041" w:rsidRPr="00535FA6" w:rsidRDefault="00367783" w:rsidP="00367783">
            <w:pPr>
              <w:jc w:val="center"/>
              <w:rPr>
                <w:rFonts w:ascii="Arial Narrow" w:hAnsi="Arial Narrow"/>
                <w:b/>
                <w:color w:val="FFFFFF"/>
                <w:sz w:val="26"/>
                <w:szCs w:val="26"/>
                <w:lang w:val="ru-RU"/>
              </w:rPr>
            </w:pPr>
            <w:r w:rsidRPr="00535FA6">
              <w:rPr>
                <w:rFonts w:ascii="Arial Narrow" w:hAnsi="Arial Narrow"/>
                <w:b/>
                <w:sz w:val="25"/>
                <w:szCs w:val="25"/>
                <w:lang w:val="ru-RU"/>
              </w:rPr>
              <w:t xml:space="preserve">        </w:t>
            </w:r>
            <w:r w:rsidR="00051041" w:rsidRPr="00535FA6">
              <w:rPr>
                <w:rFonts w:ascii="Arial Narrow" w:hAnsi="Arial Narrow"/>
                <w:b/>
                <w:sz w:val="25"/>
                <w:szCs w:val="25"/>
                <w:lang w:val="ru-RU"/>
              </w:rPr>
              <w:t xml:space="preserve">   </w:t>
            </w:r>
          </w:p>
        </w:tc>
        <w:tc>
          <w:tcPr>
            <w:tcW w:w="4678" w:type="dxa"/>
            <w:vAlign w:val="bottom"/>
          </w:tcPr>
          <w:p w:rsidR="00051041" w:rsidRDefault="00367783" w:rsidP="00367783">
            <w:pPr>
              <w:ind w:left="1734"/>
              <w:rPr>
                <w:rFonts w:ascii="Arial Narrow" w:hAnsi="Arial Narrow"/>
                <w:b/>
                <w:color w:val="CC0000"/>
                <w:sz w:val="26"/>
                <w:szCs w:val="26"/>
                <w:lang w:val="ru-RU"/>
              </w:rPr>
            </w:pPr>
            <w:r>
              <w:rPr>
                <w:rFonts w:ascii="Arial Narrow" w:hAnsi="Arial Narrow"/>
                <w:bCs/>
                <w:iCs/>
                <w:noProof/>
                <w:sz w:val="20"/>
                <w:szCs w:val="20"/>
                <w:lang w:val="ru-RU" w:eastAsia="ru-RU" w:bidi="ar-SA"/>
              </w:rPr>
              <w:drawing>
                <wp:inline distT="0" distB="0" distL="0" distR="0" wp14:anchorId="760FF1BA" wp14:editId="5CB95D69">
                  <wp:extent cx="571500" cy="571500"/>
                  <wp:effectExtent l="0" t="0" r="0" b="0"/>
                  <wp:docPr id="14" name="Рисунок 14" descr="C:\Users\Кулаковская\Desktop\Documents\Картинки\Инвалиды\Герб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Кулаковская\Desktop\Documents\Картинки\Инвалиды\Герб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2323" cy="57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B217D" w:rsidRDefault="000B217D" w:rsidP="00367783">
            <w:pPr>
              <w:tabs>
                <w:tab w:val="left" w:pos="0"/>
              </w:tabs>
              <w:ind w:firstLine="33"/>
              <w:jc w:val="center"/>
              <w:rPr>
                <w:rFonts w:asciiTheme="minorHAnsi" w:hAnsiTheme="minorHAnsi" w:cstheme="minorHAnsi"/>
                <w:b/>
                <w:i/>
                <w:color w:val="7030A0"/>
                <w:lang w:val="ru-RU"/>
              </w:rPr>
            </w:pPr>
          </w:p>
          <w:p w:rsidR="00367783" w:rsidRDefault="00C96B21" w:rsidP="00367783">
            <w:pPr>
              <w:tabs>
                <w:tab w:val="left" w:pos="0"/>
              </w:tabs>
              <w:ind w:firstLine="33"/>
              <w:jc w:val="center"/>
              <w:rPr>
                <w:rFonts w:asciiTheme="majorHAnsi" w:hAnsiTheme="majorHAnsi" w:cstheme="minorHAnsi"/>
                <w:b/>
                <w:i/>
                <w:color w:val="7030A0"/>
                <w:sz w:val="20"/>
                <w:szCs w:val="20"/>
                <w:lang w:val="ru-RU"/>
              </w:rPr>
            </w:pPr>
            <w:r w:rsidRPr="00E96405">
              <w:rPr>
                <w:rFonts w:asciiTheme="majorHAnsi" w:hAnsiTheme="majorHAnsi" w:cstheme="minorHAnsi"/>
                <w:b/>
                <w:i/>
                <w:color w:val="7030A0"/>
                <w:sz w:val="20"/>
                <w:szCs w:val="20"/>
                <w:lang w:val="ru-RU"/>
              </w:rPr>
              <w:t xml:space="preserve">Прокуратура </w:t>
            </w:r>
            <w:r w:rsidR="00CF4724" w:rsidRPr="00E96405">
              <w:rPr>
                <w:rFonts w:asciiTheme="majorHAnsi" w:hAnsiTheme="majorHAnsi" w:cstheme="minorHAnsi"/>
                <w:b/>
                <w:i/>
                <w:color w:val="7030A0"/>
                <w:sz w:val="20"/>
                <w:szCs w:val="20"/>
                <w:lang w:val="ru-RU"/>
              </w:rPr>
              <w:t>Республики Саха (Якутия)</w:t>
            </w:r>
          </w:p>
          <w:p w:rsidR="007C11CE" w:rsidRPr="00E96405" w:rsidRDefault="007C11CE" w:rsidP="00367783">
            <w:pPr>
              <w:tabs>
                <w:tab w:val="left" w:pos="0"/>
              </w:tabs>
              <w:ind w:firstLine="33"/>
              <w:jc w:val="center"/>
              <w:rPr>
                <w:rFonts w:asciiTheme="majorHAnsi" w:hAnsiTheme="majorHAnsi" w:cstheme="minorHAnsi"/>
                <w:b/>
                <w:i/>
                <w:color w:val="7030A0"/>
                <w:sz w:val="20"/>
                <w:szCs w:val="20"/>
                <w:lang w:val="ru-RU"/>
              </w:rPr>
            </w:pPr>
            <w:r>
              <w:rPr>
                <w:rFonts w:asciiTheme="majorHAnsi" w:hAnsiTheme="majorHAnsi" w:cstheme="minorHAnsi"/>
                <w:b/>
                <w:i/>
                <w:color w:val="7030A0"/>
                <w:sz w:val="20"/>
                <w:szCs w:val="20"/>
                <w:lang w:val="ru-RU"/>
              </w:rPr>
              <w:t>Прокуратура города Якутска</w:t>
            </w:r>
          </w:p>
          <w:p w:rsidR="00051041" w:rsidRPr="00211B79" w:rsidRDefault="00051041" w:rsidP="007E31C9">
            <w:pPr>
              <w:jc w:val="center"/>
              <w:rPr>
                <w:rFonts w:ascii="Arial Narrow" w:hAnsi="Arial Narrow"/>
                <w:b/>
                <w:color w:val="FFFFFF"/>
                <w:sz w:val="26"/>
                <w:szCs w:val="26"/>
              </w:rPr>
            </w:pPr>
          </w:p>
        </w:tc>
      </w:tr>
      <w:tr w:rsidR="00051041" w:rsidRPr="00367783" w:rsidTr="00367783">
        <w:tc>
          <w:tcPr>
            <w:tcW w:w="4962" w:type="dxa"/>
            <w:gridSpan w:val="2"/>
            <w:vAlign w:val="bottom"/>
          </w:tcPr>
          <w:p w:rsidR="00051041" w:rsidRPr="00477950" w:rsidRDefault="00367783" w:rsidP="007E31C9">
            <w:pPr>
              <w:jc w:val="center"/>
              <w:rPr>
                <w:rFonts w:ascii="Arial Narrow" w:hAnsi="Arial Narrow"/>
                <w:b/>
                <w:color w:val="FFFFFF"/>
                <w:sz w:val="26"/>
                <w:szCs w:val="26"/>
                <w:lang w:val="ru-RU"/>
              </w:rPr>
            </w:pPr>
            <w:r>
              <w:rPr>
                <w:rFonts w:ascii="Arial Narrow" w:hAnsi="Arial Narrow"/>
                <w:b/>
                <w:color w:val="FFFFFF"/>
                <w:sz w:val="26"/>
                <w:szCs w:val="26"/>
                <w:lang w:val="ru-RU"/>
              </w:rPr>
              <w:t>Прокуратура</w:t>
            </w:r>
            <w:r w:rsidR="00051041" w:rsidRPr="008D7303">
              <w:rPr>
                <w:rFonts w:ascii="Arial Narrow" w:hAnsi="Arial Narrow"/>
                <w:b/>
                <w:color w:val="FFFFFF"/>
                <w:sz w:val="26"/>
                <w:szCs w:val="26"/>
                <w:lang w:val="ru-RU"/>
              </w:rPr>
              <w:br/>
            </w:r>
            <w:r w:rsidR="00477950">
              <w:rPr>
                <w:rFonts w:ascii="Arial Narrow" w:hAnsi="Arial Narrow"/>
                <w:b/>
                <w:color w:val="FFFFFF"/>
                <w:sz w:val="26"/>
                <w:szCs w:val="26"/>
                <w:lang w:val="ru-RU"/>
              </w:rPr>
              <w:t>Республик</w:t>
            </w:r>
            <w:r>
              <w:rPr>
                <w:rFonts w:ascii="Arial Narrow" w:hAnsi="Arial Narrow"/>
                <w:b/>
                <w:color w:val="FFFFFF"/>
                <w:sz w:val="26"/>
                <w:szCs w:val="26"/>
                <w:lang w:val="ru-RU"/>
              </w:rPr>
              <w:t>и</w:t>
            </w:r>
            <w:r w:rsidR="00477950">
              <w:rPr>
                <w:rFonts w:ascii="Arial Narrow" w:hAnsi="Arial Narrow"/>
                <w:b/>
                <w:color w:val="FFFFFF"/>
                <w:sz w:val="26"/>
                <w:szCs w:val="26"/>
                <w:lang w:val="ru-RU"/>
              </w:rPr>
              <w:t xml:space="preserve"> Саха (Якутия)</w:t>
            </w:r>
          </w:p>
          <w:p w:rsidR="00051041" w:rsidRPr="008D7303" w:rsidRDefault="00051041" w:rsidP="007E31C9">
            <w:pPr>
              <w:jc w:val="center"/>
              <w:rPr>
                <w:rFonts w:ascii="Arial Narrow" w:hAnsi="Arial Narrow"/>
                <w:b/>
                <w:color w:val="CC0000"/>
                <w:sz w:val="26"/>
                <w:szCs w:val="26"/>
                <w:lang w:val="ru-RU"/>
              </w:rPr>
            </w:pPr>
          </w:p>
        </w:tc>
      </w:tr>
    </w:tbl>
    <w:p w:rsidR="00535FA6" w:rsidRPr="000B217D" w:rsidRDefault="00554099" w:rsidP="000B217D">
      <w:pPr>
        <w:jc w:val="both"/>
        <w:rPr>
          <w:rFonts w:asciiTheme="majorHAnsi" w:hAnsiTheme="majorHAnsi"/>
          <w:b/>
          <w:color w:val="7030A0"/>
          <w:lang w:val="ru-RU"/>
        </w:rPr>
      </w:pPr>
      <w:r>
        <w:rPr>
          <w:rFonts w:asciiTheme="majorHAnsi" w:hAnsiTheme="majorHAnsi"/>
          <w:b/>
          <w:color w:val="7030A0"/>
          <w:lang w:val="ru-RU"/>
        </w:rPr>
        <w:t xml:space="preserve">  </w:t>
      </w:r>
      <w:r w:rsidR="000B217D" w:rsidRPr="000B217D">
        <w:rPr>
          <w:rFonts w:asciiTheme="majorHAnsi" w:hAnsiTheme="majorHAnsi"/>
          <w:b/>
          <w:color w:val="7030A0"/>
          <w:lang w:val="ru-RU"/>
        </w:rPr>
        <w:t>ЖИЗНЬ НАШИХ ДЕТЕЙ - В НАШИХ РУКАХ!</w:t>
      </w:r>
    </w:p>
    <w:p w:rsidR="008B5C2C" w:rsidRDefault="008B5C2C" w:rsidP="00001881">
      <w:pPr>
        <w:ind w:left="426"/>
        <w:jc w:val="center"/>
        <w:rPr>
          <w:color w:val="C00000"/>
          <w:lang w:val="ru-RU"/>
        </w:rPr>
      </w:pPr>
    </w:p>
    <w:p w:rsidR="008B5C2C" w:rsidRPr="008B5C2C" w:rsidRDefault="008B5C2C" w:rsidP="00001881">
      <w:pPr>
        <w:ind w:left="426"/>
        <w:jc w:val="center"/>
        <w:rPr>
          <w:color w:val="C00000"/>
          <w:lang w:val="ru-RU"/>
        </w:rPr>
      </w:pPr>
    </w:p>
    <w:p w:rsidR="00001881" w:rsidRDefault="00001881" w:rsidP="00001881">
      <w:pPr>
        <w:ind w:left="426"/>
        <w:jc w:val="center"/>
        <w:rPr>
          <w:lang w:val="ru-RU"/>
        </w:rPr>
      </w:pPr>
    </w:p>
    <w:p w:rsidR="00367783" w:rsidRPr="00D4140B" w:rsidRDefault="00535FA6" w:rsidP="00001881">
      <w:pPr>
        <w:ind w:left="426"/>
        <w:jc w:val="center"/>
        <w:rPr>
          <w:noProof/>
          <w:sz w:val="25"/>
          <w:szCs w:val="25"/>
          <w:lang w:val="ru-RU" w:eastAsia="ru-RU" w:bidi="ar-SA"/>
        </w:rPr>
      </w:pPr>
      <w:r>
        <w:rPr>
          <w:noProof/>
          <w:lang w:val="ru-RU" w:eastAsia="ru-RU" w:bidi="ar-SA"/>
        </w:rPr>
        <w:drawing>
          <wp:inline distT="0" distB="0" distL="0" distR="0">
            <wp:extent cx="3090545" cy="2779680"/>
            <wp:effectExtent l="0" t="0" r="0" b="0"/>
            <wp:docPr id="1" name="Рисунок 1" descr="ÐÐ°ÑÑÐ¸Ð½ÐºÐ¸ Ð¿Ð¾ Ð·Ð°Ð¿ÑÐ¾ÑÑ ÐÑÐ¾ÑÐ¸Ð»Ð°ÐºÑÐ¸ÐºÐ° ÑÑÐ¸ÑÐ¸Ð´Ð°Ð»ÑÐ½Ð¾Ð³Ð¾ Ð¿Ð¾Ð²ÐµÐ´ÐµÐ½Ð¸Ñ Ñ Ð´ÐµÑÐµ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Ð°ÑÑÐ¸Ð½ÐºÐ¸ Ð¿Ð¾ Ð·Ð°Ð¿ÑÐ¾ÑÑ ÐÑÐ¾ÑÐ¸Ð»Ð°ÐºÑÐ¸ÐºÐ° ÑÑÐ¸ÑÐ¸Ð´Ð°Ð»ÑÐ½Ð¾Ð³Ð¾ Ð¿Ð¾Ð²ÐµÐ´ÐµÐ½Ð¸Ñ Ñ Ð´ÐµÑÐµÐ¹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0545" cy="277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7783" w:rsidRDefault="00367783" w:rsidP="00497B85">
      <w:pPr>
        <w:rPr>
          <w:noProof/>
          <w:sz w:val="25"/>
          <w:szCs w:val="25"/>
          <w:lang w:val="ru-RU" w:eastAsia="ru-RU" w:bidi="ar-SA"/>
        </w:rPr>
      </w:pPr>
    </w:p>
    <w:p w:rsidR="00051041" w:rsidRDefault="00051041" w:rsidP="00320C68">
      <w:pPr>
        <w:ind w:left="-284"/>
        <w:jc w:val="right"/>
        <w:rPr>
          <w:lang w:val="ru-RU"/>
        </w:rPr>
      </w:pPr>
    </w:p>
    <w:p w:rsidR="00477950" w:rsidRDefault="00477950" w:rsidP="001A1590">
      <w:pPr>
        <w:ind w:left="-284"/>
        <w:jc w:val="right"/>
        <w:rPr>
          <w:lang w:val="ru-RU"/>
        </w:rPr>
      </w:pPr>
    </w:p>
    <w:p w:rsidR="000B217D" w:rsidRDefault="000B217D" w:rsidP="009B5758">
      <w:pPr>
        <w:ind w:left="-284"/>
        <w:jc w:val="center"/>
        <w:rPr>
          <w:b/>
          <w:color w:val="7030A0"/>
          <w:lang w:val="ru-RU"/>
        </w:rPr>
      </w:pPr>
    </w:p>
    <w:p w:rsidR="00477950" w:rsidRPr="00E96405" w:rsidRDefault="001D127F" w:rsidP="00E96405">
      <w:pPr>
        <w:ind w:left="142"/>
        <w:jc w:val="center"/>
        <w:rPr>
          <w:rFonts w:asciiTheme="majorHAnsi" w:hAnsiTheme="majorHAnsi"/>
          <w:b/>
          <w:color w:val="7030A0"/>
          <w:sz w:val="20"/>
          <w:szCs w:val="20"/>
          <w:lang w:val="ru-RU"/>
        </w:rPr>
      </w:pPr>
      <w:r w:rsidRPr="00E96405">
        <w:rPr>
          <w:rFonts w:asciiTheme="majorHAnsi" w:hAnsiTheme="majorHAnsi"/>
          <w:b/>
          <w:color w:val="7030A0"/>
          <w:sz w:val="20"/>
          <w:szCs w:val="20"/>
          <w:lang w:val="ru-RU"/>
        </w:rPr>
        <w:t xml:space="preserve">г. </w:t>
      </w:r>
      <w:r w:rsidR="009B5758" w:rsidRPr="00E96405">
        <w:rPr>
          <w:rFonts w:asciiTheme="majorHAnsi" w:hAnsiTheme="majorHAnsi"/>
          <w:b/>
          <w:color w:val="7030A0"/>
          <w:sz w:val="20"/>
          <w:szCs w:val="20"/>
          <w:lang w:val="ru-RU"/>
        </w:rPr>
        <w:t xml:space="preserve">Якутск, </w:t>
      </w:r>
      <w:r w:rsidR="00367783" w:rsidRPr="00E96405">
        <w:rPr>
          <w:rFonts w:asciiTheme="majorHAnsi" w:hAnsiTheme="majorHAnsi"/>
          <w:b/>
          <w:color w:val="7030A0"/>
          <w:sz w:val="20"/>
          <w:szCs w:val="20"/>
          <w:lang w:val="ru-RU"/>
        </w:rPr>
        <w:t>201</w:t>
      </w:r>
      <w:r w:rsidRPr="00E96405">
        <w:rPr>
          <w:rFonts w:asciiTheme="majorHAnsi" w:hAnsiTheme="majorHAnsi"/>
          <w:b/>
          <w:color w:val="7030A0"/>
          <w:sz w:val="20"/>
          <w:szCs w:val="20"/>
          <w:lang w:val="ru-RU"/>
        </w:rPr>
        <w:t>8 год</w:t>
      </w:r>
    </w:p>
    <w:sectPr w:rsidR="00477950" w:rsidRPr="00E96405" w:rsidSect="00692AE2">
      <w:pgSz w:w="16838" w:h="11906" w:orient="landscape" w:code="9"/>
      <w:pgMar w:top="426" w:right="395" w:bottom="426" w:left="426" w:header="709" w:footer="709" w:gutter="0"/>
      <w:cols w:num="3" w:space="708" w:equalWidth="0">
        <w:col w:w="4961" w:space="567"/>
        <w:col w:w="4961" w:space="567"/>
        <w:col w:w="4961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010F" w:rsidRDefault="00DE010F">
      <w:r>
        <w:separator/>
      </w:r>
    </w:p>
  </w:endnote>
  <w:endnote w:type="continuationSeparator" w:id="0">
    <w:p w:rsidR="00DE010F" w:rsidRDefault="00DE01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010F" w:rsidRDefault="00DE010F">
      <w:r>
        <w:separator/>
      </w:r>
    </w:p>
  </w:footnote>
  <w:footnote w:type="continuationSeparator" w:id="0">
    <w:p w:rsidR="00DE010F" w:rsidRDefault="00DE010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42pt;height:48.6pt" o:bullet="t">
        <v:imagedata r:id="rId1" o:title="advocat"/>
      </v:shape>
    </w:pict>
  </w:numPicBullet>
  <w:numPicBullet w:numPicBulletId="1">
    <w:pict>
      <v:shape id="_x0000_i1030" type="#_x0000_t75" style="width:9.6pt;height:9.6pt" o:bullet="t">
        <v:imagedata r:id="rId2" o:title="BD21298_"/>
      </v:shape>
    </w:pict>
  </w:numPicBullet>
  <w:numPicBullet w:numPicBulletId="2">
    <w:pict>
      <v:shape id="_x0000_i1031" type="#_x0000_t75" style="width:11.4pt;height:11.4pt" o:bullet="t">
        <v:imagedata r:id="rId3" o:title="BD14565_"/>
      </v:shape>
    </w:pict>
  </w:numPicBullet>
  <w:abstractNum w:abstractNumId="0" w15:restartNumberingAfterBreak="0">
    <w:nsid w:val="010E27F2"/>
    <w:multiLevelType w:val="hybridMultilevel"/>
    <w:tmpl w:val="AD8C80A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2176D6"/>
    <w:multiLevelType w:val="hybridMultilevel"/>
    <w:tmpl w:val="6548EC54"/>
    <w:lvl w:ilvl="0" w:tplc="429E2A74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055E2502"/>
    <w:multiLevelType w:val="hybridMultilevel"/>
    <w:tmpl w:val="1114AE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8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51B36"/>
    <w:multiLevelType w:val="hybridMultilevel"/>
    <w:tmpl w:val="D7CC5F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7E92D94"/>
    <w:multiLevelType w:val="multilevel"/>
    <w:tmpl w:val="1114AE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8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686A02"/>
    <w:multiLevelType w:val="hybridMultilevel"/>
    <w:tmpl w:val="35C64568"/>
    <w:lvl w:ilvl="0" w:tplc="35FC978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D259CA"/>
    <w:multiLevelType w:val="hybridMultilevel"/>
    <w:tmpl w:val="BC7677F6"/>
    <w:lvl w:ilvl="0" w:tplc="429E2A7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942AC3"/>
    <w:multiLevelType w:val="hybridMultilevel"/>
    <w:tmpl w:val="7F38EE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B24152"/>
    <w:multiLevelType w:val="hybridMultilevel"/>
    <w:tmpl w:val="4E162F04"/>
    <w:lvl w:ilvl="0" w:tplc="334C4082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F13733"/>
    <w:multiLevelType w:val="hybridMultilevel"/>
    <w:tmpl w:val="B4C6A32C"/>
    <w:lvl w:ilvl="0" w:tplc="041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10" w15:restartNumberingAfterBreak="0">
    <w:nsid w:val="21875EAC"/>
    <w:multiLevelType w:val="hybridMultilevel"/>
    <w:tmpl w:val="4D5E6A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1B3301"/>
    <w:multiLevelType w:val="multilevel"/>
    <w:tmpl w:val="0910E9E4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515722"/>
    <w:multiLevelType w:val="hybridMultilevel"/>
    <w:tmpl w:val="E446ED3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8C019AF"/>
    <w:multiLevelType w:val="hybridMultilevel"/>
    <w:tmpl w:val="FE1C07E6"/>
    <w:lvl w:ilvl="0" w:tplc="18A825A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525EB9"/>
    <w:multiLevelType w:val="hybridMultilevel"/>
    <w:tmpl w:val="2E024DD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B714142"/>
    <w:multiLevelType w:val="hybridMultilevel"/>
    <w:tmpl w:val="546C4C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9761BC"/>
    <w:multiLevelType w:val="hybridMultilevel"/>
    <w:tmpl w:val="6548D6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EB1447"/>
    <w:multiLevelType w:val="hybridMultilevel"/>
    <w:tmpl w:val="56568FB6"/>
    <w:lvl w:ilvl="0" w:tplc="429E2A74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0F47FD"/>
    <w:multiLevelType w:val="hybridMultilevel"/>
    <w:tmpl w:val="175C69B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A45ED8"/>
    <w:multiLevelType w:val="hybridMultilevel"/>
    <w:tmpl w:val="7D34A2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115FC8"/>
    <w:multiLevelType w:val="hybridMultilevel"/>
    <w:tmpl w:val="9F343610"/>
    <w:lvl w:ilvl="0" w:tplc="5C64BFC8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8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6C74103"/>
    <w:multiLevelType w:val="multilevel"/>
    <w:tmpl w:val="F782D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2956FA"/>
    <w:multiLevelType w:val="multilevel"/>
    <w:tmpl w:val="9F343610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8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9B6EB8"/>
    <w:multiLevelType w:val="hybridMultilevel"/>
    <w:tmpl w:val="8A56655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BED31B9"/>
    <w:multiLevelType w:val="hybridMultilevel"/>
    <w:tmpl w:val="9066FCE8"/>
    <w:lvl w:ilvl="0" w:tplc="429E2A74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5" w15:restartNumberingAfterBreak="0">
    <w:nsid w:val="41510401"/>
    <w:multiLevelType w:val="hybridMultilevel"/>
    <w:tmpl w:val="7FE2A5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 w15:restartNumberingAfterBreak="0">
    <w:nsid w:val="4D6A0E37"/>
    <w:multiLevelType w:val="hybridMultilevel"/>
    <w:tmpl w:val="1EFAE18A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D8521F3"/>
    <w:multiLevelType w:val="hybridMultilevel"/>
    <w:tmpl w:val="29CE23CE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8" w15:restartNumberingAfterBreak="0">
    <w:nsid w:val="543B2681"/>
    <w:multiLevelType w:val="hybridMultilevel"/>
    <w:tmpl w:val="BF465B94"/>
    <w:lvl w:ilvl="0" w:tplc="C7208B22">
      <w:start w:val="1"/>
      <w:numFmt w:val="bullet"/>
      <w:lvlText w:val=""/>
      <w:lvlJc w:val="left"/>
      <w:pPr>
        <w:ind w:left="213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59F13C9B"/>
    <w:multiLevelType w:val="hybridMultilevel"/>
    <w:tmpl w:val="75FE354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B01D9C"/>
    <w:multiLevelType w:val="multilevel"/>
    <w:tmpl w:val="480C5B34"/>
    <w:lvl w:ilvl="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525E3F"/>
    <w:multiLevelType w:val="hybridMultilevel"/>
    <w:tmpl w:val="0C5A3A28"/>
    <w:lvl w:ilvl="0" w:tplc="429E2A74">
      <w:start w:val="1"/>
      <w:numFmt w:val="bullet"/>
      <w:lvlText w:val=""/>
      <w:lvlPicBulletId w:val="1"/>
      <w:lvlJc w:val="left"/>
      <w:pPr>
        <w:ind w:left="1288" w:hanging="360"/>
      </w:pPr>
      <w:rPr>
        <w:rFonts w:ascii="Symbol" w:hAnsi="Symbol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5E4C5A8C"/>
    <w:multiLevelType w:val="hybridMultilevel"/>
    <w:tmpl w:val="1BF288B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5F405DDA"/>
    <w:multiLevelType w:val="hybridMultilevel"/>
    <w:tmpl w:val="A000CA7A"/>
    <w:lvl w:ilvl="0" w:tplc="429E2A74">
      <w:start w:val="1"/>
      <w:numFmt w:val="bullet"/>
      <w:lvlText w:val=""/>
      <w:lvlPicBulletId w:val="1"/>
      <w:lvlJc w:val="left"/>
      <w:pPr>
        <w:ind w:left="1004" w:hanging="360"/>
      </w:pPr>
      <w:rPr>
        <w:rFonts w:ascii="Symbol" w:hAnsi="Symbol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4" w15:restartNumberingAfterBreak="0">
    <w:nsid w:val="61BC32A4"/>
    <w:multiLevelType w:val="hybridMultilevel"/>
    <w:tmpl w:val="0910E9E4"/>
    <w:lvl w:ilvl="0" w:tplc="5824EED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2051806"/>
    <w:multiLevelType w:val="hybridMultilevel"/>
    <w:tmpl w:val="8C1CA0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3CF3ED4"/>
    <w:multiLevelType w:val="hybridMultilevel"/>
    <w:tmpl w:val="F782D41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6471C9"/>
    <w:multiLevelType w:val="multilevel"/>
    <w:tmpl w:val="8C1CA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D2736EC"/>
    <w:multiLevelType w:val="hybridMultilevel"/>
    <w:tmpl w:val="8272B54E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 w15:restartNumberingAfterBreak="0">
    <w:nsid w:val="6F5550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0" w15:restartNumberingAfterBreak="0">
    <w:nsid w:val="72FB6195"/>
    <w:multiLevelType w:val="hybridMultilevel"/>
    <w:tmpl w:val="DCE86624"/>
    <w:lvl w:ilvl="0" w:tplc="167C193E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723070"/>
    <w:multiLevelType w:val="hybridMultilevel"/>
    <w:tmpl w:val="E976D5B0"/>
    <w:lvl w:ilvl="0" w:tplc="17C6886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8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D40DF5"/>
    <w:multiLevelType w:val="hybridMultilevel"/>
    <w:tmpl w:val="364C68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6602471"/>
    <w:multiLevelType w:val="hybridMultilevel"/>
    <w:tmpl w:val="2DB2534A"/>
    <w:lvl w:ilvl="0" w:tplc="429E2A74">
      <w:start w:val="1"/>
      <w:numFmt w:val="bullet"/>
      <w:lvlText w:val=""/>
      <w:lvlPicBulletId w:val="1"/>
      <w:lvlJc w:val="left"/>
      <w:pPr>
        <w:ind w:left="644" w:hanging="360"/>
      </w:pPr>
      <w:rPr>
        <w:rFonts w:ascii="Symbol" w:hAnsi="Symbol" w:hint="default"/>
        <w:b/>
        <w:i w:val="0"/>
        <w:color w:val="auto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7A2418C7"/>
    <w:multiLevelType w:val="hybridMultilevel"/>
    <w:tmpl w:val="13564E4A"/>
    <w:lvl w:ilvl="0" w:tplc="0B8EC7CA">
      <w:start w:val="1"/>
      <w:numFmt w:val="decimal"/>
      <w:lvlText w:val="%1)"/>
      <w:lvlJc w:val="left"/>
      <w:pPr>
        <w:ind w:left="1275" w:hanging="7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5" w15:restartNumberingAfterBreak="0">
    <w:nsid w:val="7C7263DB"/>
    <w:multiLevelType w:val="multilevel"/>
    <w:tmpl w:val="E976D5B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i w:val="0"/>
        <w:color w:val="80000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D0448C3"/>
    <w:multiLevelType w:val="hybridMultilevel"/>
    <w:tmpl w:val="480C5B34"/>
    <w:lvl w:ilvl="0" w:tplc="56DE1A3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2"/>
  </w:num>
  <w:num w:numId="3">
    <w:abstractNumId w:val="9"/>
  </w:num>
  <w:num w:numId="4">
    <w:abstractNumId w:val="23"/>
  </w:num>
  <w:num w:numId="5">
    <w:abstractNumId w:val="10"/>
  </w:num>
  <w:num w:numId="6">
    <w:abstractNumId w:val="35"/>
  </w:num>
  <w:num w:numId="7">
    <w:abstractNumId w:val="39"/>
  </w:num>
  <w:num w:numId="8">
    <w:abstractNumId w:val="36"/>
  </w:num>
  <w:num w:numId="9">
    <w:abstractNumId w:val="21"/>
  </w:num>
  <w:num w:numId="10">
    <w:abstractNumId w:val="34"/>
  </w:num>
  <w:num w:numId="11">
    <w:abstractNumId w:val="11"/>
  </w:num>
  <w:num w:numId="12">
    <w:abstractNumId w:val="41"/>
  </w:num>
  <w:num w:numId="13">
    <w:abstractNumId w:val="45"/>
  </w:num>
  <w:num w:numId="14">
    <w:abstractNumId w:val="2"/>
  </w:num>
  <w:num w:numId="15">
    <w:abstractNumId w:val="4"/>
  </w:num>
  <w:num w:numId="16">
    <w:abstractNumId w:val="20"/>
  </w:num>
  <w:num w:numId="17">
    <w:abstractNumId w:val="37"/>
  </w:num>
  <w:num w:numId="18">
    <w:abstractNumId w:val="46"/>
  </w:num>
  <w:num w:numId="19">
    <w:abstractNumId w:val="30"/>
  </w:num>
  <w:num w:numId="20">
    <w:abstractNumId w:val="13"/>
  </w:num>
  <w:num w:numId="21">
    <w:abstractNumId w:val="22"/>
  </w:num>
  <w:num w:numId="22">
    <w:abstractNumId w:val="5"/>
  </w:num>
  <w:num w:numId="23">
    <w:abstractNumId w:val="8"/>
  </w:num>
  <w:num w:numId="24">
    <w:abstractNumId w:val="1"/>
  </w:num>
  <w:num w:numId="25">
    <w:abstractNumId w:val="31"/>
  </w:num>
  <w:num w:numId="26">
    <w:abstractNumId w:val="43"/>
  </w:num>
  <w:num w:numId="27">
    <w:abstractNumId w:val="14"/>
  </w:num>
  <w:num w:numId="28">
    <w:abstractNumId w:val="17"/>
  </w:num>
  <w:num w:numId="29">
    <w:abstractNumId w:val="6"/>
  </w:num>
  <w:num w:numId="30">
    <w:abstractNumId w:val="40"/>
  </w:num>
  <w:num w:numId="31">
    <w:abstractNumId w:val="38"/>
  </w:num>
  <w:num w:numId="32">
    <w:abstractNumId w:val="33"/>
  </w:num>
  <w:num w:numId="33">
    <w:abstractNumId w:val="19"/>
  </w:num>
  <w:num w:numId="34">
    <w:abstractNumId w:val="3"/>
  </w:num>
  <w:num w:numId="35">
    <w:abstractNumId w:val="16"/>
  </w:num>
  <w:num w:numId="36">
    <w:abstractNumId w:val="0"/>
  </w:num>
  <w:num w:numId="37">
    <w:abstractNumId w:val="18"/>
  </w:num>
  <w:num w:numId="38">
    <w:abstractNumId w:val="29"/>
  </w:num>
  <w:num w:numId="39">
    <w:abstractNumId w:val="25"/>
  </w:num>
  <w:num w:numId="40">
    <w:abstractNumId w:val="15"/>
  </w:num>
  <w:num w:numId="41">
    <w:abstractNumId w:val="42"/>
  </w:num>
  <w:num w:numId="42">
    <w:abstractNumId w:val="44"/>
  </w:num>
  <w:num w:numId="43">
    <w:abstractNumId w:val="7"/>
  </w:num>
  <w:num w:numId="44">
    <w:abstractNumId w:val="32"/>
  </w:num>
  <w:num w:numId="45">
    <w:abstractNumId w:val="24"/>
  </w:num>
  <w:num w:numId="46">
    <w:abstractNumId w:val="27"/>
  </w:num>
  <w:num w:numId="4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oNotHyphenateCaps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47B8"/>
    <w:rsid w:val="00000003"/>
    <w:rsid w:val="00001881"/>
    <w:rsid w:val="00006142"/>
    <w:rsid w:val="00006D87"/>
    <w:rsid w:val="00011EDB"/>
    <w:rsid w:val="00023BC1"/>
    <w:rsid w:val="000244A0"/>
    <w:rsid w:val="00051041"/>
    <w:rsid w:val="0005144B"/>
    <w:rsid w:val="00053AD1"/>
    <w:rsid w:val="00056312"/>
    <w:rsid w:val="00062599"/>
    <w:rsid w:val="00062817"/>
    <w:rsid w:val="000635D2"/>
    <w:rsid w:val="00066A73"/>
    <w:rsid w:val="000852A5"/>
    <w:rsid w:val="00087029"/>
    <w:rsid w:val="00093458"/>
    <w:rsid w:val="0009575A"/>
    <w:rsid w:val="000A170E"/>
    <w:rsid w:val="000A5579"/>
    <w:rsid w:val="000A707D"/>
    <w:rsid w:val="000B214E"/>
    <w:rsid w:val="000B217D"/>
    <w:rsid w:val="000C236C"/>
    <w:rsid w:val="000C2ABB"/>
    <w:rsid w:val="000C6EFA"/>
    <w:rsid w:val="000D0065"/>
    <w:rsid w:val="000D3B8D"/>
    <w:rsid w:val="000D75E6"/>
    <w:rsid w:val="000E1691"/>
    <w:rsid w:val="000E49FE"/>
    <w:rsid w:val="001006BF"/>
    <w:rsid w:val="001116E6"/>
    <w:rsid w:val="0011639D"/>
    <w:rsid w:val="00120E52"/>
    <w:rsid w:val="0012289D"/>
    <w:rsid w:val="001229B4"/>
    <w:rsid w:val="00125F4E"/>
    <w:rsid w:val="00136241"/>
    <w:rsid w:val="00137351"/>
    <w:rsid w:val="00141D12"/>
    <w:rsid w:val="00144E1B"/>
    <w:rsid w:val="00146F52"/>
    <w:rsid w:val="001476CE"/>
    <w:rsid w:val="001557CF"/>
    <w:rsid w:val="00156C83"/>
    <w:rsid w:val="00163DD3"/>
    <w:rsid w:val="00165D78"/>
    <w:rsid w:val="00170970"/>
    <w:rsid w:val="00170DAF"/>
    <w:rsid w:val="00172976"/>
    <w:rsid w:val="00175BFF"/>
    <w:rsid w:val="001805FC"/>
    <w:rsid w:val="00184356"/>
    <w:rsid w:val="00190965"/>
    <w:rsid w:val="00190CA3"/>
    <w:rsid w:val="001918F5"/>
    <w:rsid w:val="00193F42"/>
    <w:rsid w:val="0019471D"/>
    <w:rsid w:val="001A1590"/>
    <w:rsid w:val="001A273C"/>
    <w:rsid w:val="001A4231"/>
    <w:rsid w:val="001B6CEF"/>
    <w:rsid w:val="001C0E3A"/>
    <w:rsid w:val="001C6CB1"/>
    <w:rsid w:val="001D127F"/>
    <w:rsid w:val="001D33ED"/>
    <w:rsid w:val="001D72A6"/>
    <w:rsid w:val="001E0A56"/>
    <w:rsid w:val="001E18B3"/>
    <w:rsid w:val="001E2070"/>
    <w:rsid w:val="001E3CA4"/>
    <w:rsid w:val="001E48F0"/>
    <w:rsid w:val="001E55C2"/>
    <w:rsid w:val="001F4BD0"/>
    <w:rsid w:val="001F7808"/>
    <w:rsid w:val="0020048C"/>
    <w:rsid w:val="00201A54"/>
    <w:rsid w:val="00202A71"/>
    <w:rsid w:val="0020526C"/>
    <w:rsid w:val="00207C42"/>
    <w:rsid w:val="00211B79"/>
    <w:rsid w:val="002133AA"/>
    <w:rsid w:val="002155FF"/>
    <w:rsid w:val="002161F3"/>
    <w:rsid w:val="00216513"/>
    <w:rsid w:val="002205EE"/>
    <w:rsid w:val="00220A6D"/>
    <w:rsid w:val="00226DCE"/>
    <w:rsid w:val="00240FD8"/>
    <w:rsid w:val="00241B56"/>
    <w:rsid w:val="00250934"/>
    <w:rsid w:val="00257505"/>
    <w:rsid w:val="002630F6"/>
    <w:rsid w:val="00276C68"/>
    <w:rsid w:val="00282FC2"/>
    <w:rsid w:val="002900B4"/>
    <w:rsid w:val="002922BB"/>
    <w:rsid w:val="00292FD8"/>
    <w:rsid w:val="002A6668"/>
    <w:rsid w:val="002A7A8F"/>
    <w:rsid w:val="002B7BAD"/>
    <w:rsid w:val="002C2D85"/>
    <w:rsid w:val="002C3642"/>
    <w:rsid w:val="002C5653"/>
    <w:rsid w:val="002E6828"/>
    <w:rsid w:val="002F1A64"/>
    <w:rsid w:val="002F1C6B"/>
    <w:rsid w:val="002F4652"/>
    <w:rsid w:val="00301D08"/>
    <w:rsid w:val="00302D84"/>
    <w:rsid w:val="003050EC"/>
    <w:rsid w:val="00307FEC"/>
    <w:rsid w:val="00320C68"/>
    <w:rsid w:val="0032420C"/>
    <w:rsid w:val="00326A9B"/>
    <w:rsid w:val="00330AEC"/>
    <w:rsid w:val="003318C3"/>
    <w:rsid w:val="0033489E"/>
    <w:rsid w:val="00336665"/>
    <w:rsid w:val="00342009"/>
    <w:rsid w:val="00344F5B"/>
    <w:rsid w:val="00351C8F"/>
    <w:rsid w:val="003540F4"/>
    <w:rsid w:val="00361081"/>
    <w:rsid w:val="00366D4D"/>
    <w:rsid w:val="00366FB0"/>
    <w:rsid w:val="00367783"/>
    <w:rsid w:val="00384B6F"/>
    <w:rsid w:val="00386F7F"/>
    <w:rsid w:val="00391C2A"/>
    <w:rsid w:val="00393ADB"/>
    <w:rsid w:val="0039485F"/>
    <w:rsid w:val="00395D85"/>
    <w:rsid w:val="00395F51"/>
    <w:rsid w:val="00396FD0"/>
    <w:rsid w:val="00397058"/>
    <w:rsid w:val="003A7FC5"/>
    <w:rsid w:val="003B03F7"/>
    <w:rsid w:val="003B1369"/>
    <w:rsid w:val="003C278C"/>
    <w:rsid w:val="003D3246"/>
    <w:rsid w:val="003D7A74"/>
    <w:rsid w:val="003E2353"/>
    <w:rsid w:val="003E2ED4"/>
    <w:rsid w:val="003F6145"/>
    <w:rsid w:val="003F75BD"/>
    <w:rsid w:val="003F7BE8"/>
    <w:rsid w:val="00403C53"/>
    <w:rsid w:val="0040426D"/>
    <w:rsid w:val="0041023E"/>
    <w:rsid w:val="004126EB"/>
    <w:rsid w:val="004145A6"/>
    <w:rsid w:val="00415F76"/>
    <w:rsid w:val="004253EE"/>
    <w:rsid w:val="00425D31"/>
    <w:rsid w:val="004265F2"/>
    <w:rsid w:val="004308C3"/>
    <w:rsid w:val="004411E6"/>
    <w:rsid w:val="00441F0D"/>
    <w:rsid w:val="004538D4"/>
    <w:rsid w:val="00453E73"/>
    <w:rsid w:val="0045480E"/>
    <w:rsid w:val="00455FB3"/>
    <w:rsid w:val="00457843"/>
    <w:rsid w:val="0046209E"/>
    <w:rsid w:val="004648F1"/>
    <w:rsid w:val="00477950"/>
    <w:rsid w:val="00480E54"/>
    <w:rsid w:val="0048362A"/>
    <w:rsid w:val="0049233A"/>
    <w:rsid w:val="00497B85"/>
    <w:rsid w:val="004A1012"/>
    <w:rsid w:val="004A3155"/>
    <w:rsid w:val="004A4304"/>
    <w:rsid w:val="004A6175"/>
    <w:rsid w:val="004B3164"/>
    <w:rsid w:val="004B58BE"/>
    <w:rsid w:val="004B77B7"/>
    <w:rsid w:val="004C1C20"/>
    <w:rsid w:val="004C36CB"/>
    <w:rsid w:val="004D0863"/>
    <w:rsid w:val="004E2B77"/>
    <w:rsid w:val="004E3833"/>
    <w:rsid w:val="004F50EE"/>
    <w:rsid w:val="004F6A30"/>
    <w:rsid w:val="004F6BC9"/>
    <w:rsid w:val="004F7651"/>
    <w:rsid w:val="00500D2D"/>
    <w:rsid w:val="00503697"/>
    <w:rsid w:val="0051241D"/>
    <w:rsid w:val="005124D3"/>
    <w:rsid w:val="00517C7C"/>
    <w:rsid w:val="00522347"/>
    <w:rsid w:val="00523C99"/>
    <w:rsid w:val="005269B6"/>
    <w:rsid w:val="00527D4D"/>
    <w:rsid w:val="005300B6"/>
    <w:rsid w:val="005303E0"/>
    <w:rsid w:val="00534F24"/>
    <w:rsid w:val="00535FA6"/>
    <w:rsid w:val="005361E2"/>
    <w:rsid w:val="005460C5"/>
    <w:rsid w:val="00546CAF"/>
    <w:rsid w:val="005520E8"/>
    <w:rsid w:val="0055368B"/>
    <w:rsid w:val="00554099"/>
    <w:rsid w:val="00556DD5"/>
    <w:rsid w:val="005615C3"/>
    <w:rsid w:val="00574F26"/>
    <w:rsid w:val="005804A0"/>
    <w:rsid w:val="005851D0"/>
    <w:rsid w:val="0059414A"/>
    <w:rsid w:val="005971B3"/>
    <w:rsid w:val="005A1AE5"/>
    <w:rsid w:val="005A41CB"/>
    <w:rsid w:val="005A6E1F"/>
    <w:rsid w:val="005B05FA"/>
    <w:rsid w:val="005C01CB"/>
    <w:rsid w:val="005C15F6"/>
    <w:rsid w:val="005C3C36"/>
    <w:rsid w:val="005C67D3"/>
    <w:rsid w:val="005D2152"/>
    <w:rsid w:val="005D3A1D"/>
    <w:rsid w:val="005E18B9"/>
    <w:rsid w:val="005E38C1"/>
    <w:rsid w:val="005E5E3A"/>
    <w:rsid w:val="005E6EA9"/>
    <w:rsid w:val="005E7EF9"/>
    <w:rsid w:val="005F10AD"/>
    <w:rsid w:val="005F4E60"/>
    <w:rsid w:val="005F707D"/>
    <w:rsid w:val="006053E6"/>
    <w:rsid w:val="006067E7"/>
    <w:rsid w:val="00606B38"/>
    <w:rsid w:val="00612658"/>
    <w:rsid w:val="0061478A"/>
    <w:rsid w:val="00614A3D"/>
    <w:rsid w:val="00614B76"/>
    <w:rsid w:val="0062385C"/>
    <w:rsid w:val="00623C59"/>
    <w:rsid w:val="00634208"/>
    <w:rsid w:val="00634913"/>
    <w:rsid w:val="00636BD7"/>
    <w:rsid w:val="006372D9"/>
    <w:rsid w:val="0064506C"/>
    <w:rsid w:val="00646C31"/>
    <w:rsid w:val="00647B6E"/>
    <w:rsid w:val="006621C7"/>
    <w:rsid w:val="00672F68"/>
    <w:rsid w:val="00680E00"/>
    <w:rsid w:val="00683CED"/>
    <w:rsid w:val="00692AE2"/>
    <w:rsid w:val="00694C09"/>
    <w:rsid w:val="006A64D6"/>
    <w:rsid w:val="006B0E04"/>
    <w:rsid w:val="006B529C"/>
    <w:rsid w:val="006B758E"/>
    <w:rsid w:val="006C2546"/>
    <w:rsid w:val="006C400D"/>
    <w:rsid w:val="006D3B75"/>
    <w:rsid w:val="006D5EEE"/>
    <w:rsid w:val="006D75FC"/>
    <w:rsid w:val="006E0F57"/>
    <w:rsid w:val="006E3EA2"/>
    <w:rsid w:val="006E4068"/>
    <w:rsid w:val="006E5500"/>
    <w:rsid w:val="006E5D23"/>
    <w:rsid w:val="006F1C97"/>
    <w:rsid w:val="006F4A98"/>
    <w:rsid w:val="00701C00"/>
    <w:rsid w:val="0070481D"/>
    <w:rsid w:val="007112B8"/>
    <w:rsid w:val="007115CA"/>
    <w:rsid w:val="00712DFB"/>
    <w:rsid w:val="007136FC"/>
    <w:rsid w:val="00714347"/>
    <w:rsid w:val="00715332"/>
    <w:rsid w:val="007207BE"/>
    <w:rsid w:val="00733A52"/>
    <w:rsid w:val="00741B29"/>
    <w:rsid w:val="00750E5C"/>
    <w:rsid w:val="00765F08"/>
    <w:rsid w:val="00773697"/>
    <w:rsid w:val="007740A9"/>
    <w:rsid w:val="0077413A"/>
    <w:rsid w:val="00775259"/>
    <w:rsid w:val="007808F3"/>
    <w:rsid w:val="007828F1"/>
    <w:rsid w:val="00785F1D"/>
    <w:rsid w:val="00787196"/>
    <w:rsid w:val="007A004C"/>
    <w:rsid w:val="007A0A62"/>
    <w:rsid w:val="007A58A1"/>
    <w:rsid w:val="007A5984"/>
    <w:rsid w:val="007A5B86"/>
    <w:rsid w:val="007B0872"/>
    <w:rsid w:val="007B3453"/>
    <w:rsid w:val="007B5423"/>
    <w:rsid w:val="007C11CE"/>
    <w:rsid w:val="007C2744"/>
    <w:rsid w:val="007C40FD"/>
    <w:rsid w:val="007C515D"/>
    <w:rsid w:val="007D000B"/>
    <w:rsid w:val="007E31C9"/>
    <w:rsid w:val="007E6317"/>
    <w:rsid w:val="007E740A"/>
    <w:rsid w:val="0080219D"/>
    <w:rsid w:val="00802641"/>
    <w:rsid w:val="00810757"/>
    <w:rsid w:val="00811B57"/>
    <w:rsid w:val="0082405B"/>
    <w:rsid w:val="008317FD"/>
    <w:rsid w:val="00831EAA"/>
    <w:rsid w:val="00837710"/>
    <w:rsid w:val="0084502B"/>
    <w:rsid w:val="00850E47"/>
    <w:rsid w:val="0085185F"/>
    <w:rsid w:val="00874A26"/>
    <w:rsid w:val="008828CD"/>
    <w:rsid w:val="00885EE3"/>
    <w:rsid w:val="0089018A"/>
    <w:rsid w:val="008924AB"/>
    <w:rsid w:val="00893EF4"/>
    <w:rsid w:val="0089695F"/>
    <w:rsid w:val="008A1FF3"/>
    <w:rsid w:val="008A21E9"/>
    <w:rsid w:val="008B43AF"/>
    <w:rsid w:val="008B5C2C"/>
    <w:rsid w:val="008B6423"/>
    <w:rsid w:val="008B72E4"/>
    <w:rsid w:val="008C0339"/>
    <w:rsid w:val="008C50A6"/>
    <w:rsid w:val="008C5519"/>
    <w:rsid w:val="008C7FEE"/>
    <w:rsid w:val="008D21D1"/>
    <w:rsid w:val="008D3580"/>
    <w:rsid w:val="008D3863"/>
    <w:rsid w:val="008D7303"/>
    <w:rsid w:val="008E40A7"/>
    <w:rsid w:val="008E64FC"/>
    <w:rsid w:val="008F07EC"/>
    <w:rsid w:val="0090389E"/>
    <w:rsid w:val="009170EC"/>
    <w:rsid w:val="00920643"/>
    <w:rsid w:val="0092157A"/>
    <w:rsid w:val="009319DF"/>
    <w:rsid w:val="00932450"/>
    <w:rsid w:val="00933497"/>
    <w:rsid w:val="00935F47"/>
    <w:rsid w:val="00941602"/>
    <w:rsid w:val="00941C13"/>
    <w:rsid w:val="00946544"/>
    <w:rsid w:val="00952AA4"/>
    <w:rsid w:val="00953230"/>
    <w:rsid w:val="00963DEB"/>
    <w:rsid w:val="009750C0"/>
    <w:rsid w:val="00976631"/>
    <w:rsid w:val="00985CCF"/>
    <w:rsid w:val="00987F62"/>
    <w:rsid w:val="009A0B3B"/>
    <w:rsid w:val="009A4EAD"/>
    <w:rsid w:val="009A5536"/>
    <w:rsid w:val="009B0F25"/>
    <w:rsid w:val="009B4FAF"/>
    <w:rsid w:val="009B5758"/>
    <w:rsid w:val="009C32CA"/>
    <w:rsid w:val="009D3D97"/>
    <w:rsid w:val="009D4330"/>
    <w:rsid w:val="009D4CDB"/>
    <w:rsid w:val="009D5769"/>
    <w:rsid w:val="009D5817"/>
    <w:rsid w:val="009E1F99"/>
    <w:rsid w:val="009E2A02"/>
    <w:rsid w:val="009E4502"/>
    <w:rsid w:val="009E78A0"/>
    <w:rsid w:val="009F71AB"/>
    <w:rsid w:val="00A00DCB"/>
    <w:rsid w:val="00A135A1"/>
    <w:rsid w:val="00A17352"/>
    <w:rsid w:val="00A25BC7"/>
    <w:rsid w:val="00A27950"/>
    <w:rsid w:val="00A35BA4"/>
    <w:rsid w:val="00A36B9A"/>
    <w:rsid w:val="00A4698C"/>
    <w:rsid w:val="00A50B9B"/>
    <w:rsid w:val="00A5131F"/>
    <w:rsid w:val="00A5219D"/>
    <w:rsid w:val="00A620F2"/>
    <w:rsid w:val="00A63AFB"/>
    <w:rsid w:val="00A71ECF"/>
    <w:rsid w:val="00A734FB"/>
    <w:rsid w:val="00A825D4"/>
    <w:rsid w:val="00A911B9"/>
    <w:rsid w:val="00A92198"/>
    <w:rsid w:val="00A93E5E"/>
    <w:rsid w:val="00A94059"/>
    <w:rsid w:val="00AA7454"/>
    <w:rsid w:val="00AA78A3"/>
    <w:rsid w:val="00AB10A7"/>
    <w:rsid w:val="00AB4510"/>
    <w:rsid w:val="00AB5E46"/>
    <w:rsid w:val="00AC0FAB"/>
    <w:rsid w:val="00AC47B8"/>
    <w:rsid w:val="00AC62CE"/>
    <w:rsid w:val="00AD4624"/>
    <w:rsid w:val="00AD6255"/>
    <w:rsid w:val="00AE0A79"/>
    <w:rsid w:val="00AE1031"/>
    <w:rsid w:val="00AE553B"/>
    <w:rsid w:val="00AE5814"/>
    <w:rsid w:val="00AF15C0"/>
    <w:rsid w:val="00B00E8F"/>
    <w:rsid w:val="00B04053"/>
    <w:rsid w:val="00B1618D"/>
    <w:rsid w:val="00B21CBF"/>
    <w:rsid w:val="00B221AF"/>
    <w:rsid w:val="00B35E06"/>
    <w:rsid w:val="00B409E6"/>
    <w:rsid w:val="00B4623B"/>
    <w:rsid w:val="00B478DA"/>
    <w:rsid w:val="00B51713"/>
    <w:rsid w:val="00B55505"/>
    <w:rsid w:val="00B57BCB"/>
    <w:rsid w:val="00B64903"/>
    <w:rsid w:val="00B66573"/>
    <w:rsid w:val="00B75B9F"/>
    <w:rsid w:val="00B77558"/>
    <w:rsid w:val="00BA2BBC"/>
    <w:rsid w:val="00BA35CB"/>
    <w:rsid w:val="00BA4941"/>
    <w:rsid w:val="00BA63D9"/>
    <w:rsid w:val="00BB4E2D"/>
    <w:rsid w:val="00BC4CD6"/>
    <w:rsid w:val="00BC5A7C"/>
    <w:rsid w:val="00BC7703"/>
    <w:rsid w:val="00BD3BE8"/>
    <w:rsid w:val="00BD492D"/>
    <w:rsid w:val="00BE296F"/>
    <w:rsid w:val="00BE3446"/>
    <w:rsid w:val="00BE598E"/>
    <w:rsid w:val="00BF22F7"/>
    <w:rsid w:val="00BF291E"/>
    <w:rsid w:val="00BF3B88"/>
    <w:rsid w:val="00BF6DF6"/>
    <w:rsid w:val="00C008CE"/>
    <w:rsid w:val="00C03427"/>
    <w:rsid w:val="00C05884"/>
    <w:rsid w:val="00C10A30"/>
    <w:rsid w:val="00C128B1"/>
    <w:rsid w:val="00C21BDD"/>
    <w:rsid w:val="00C3070D"/>
    <w:rsid w:val="00C32158"/>
    <w:rsid w:val="00C322D3"/>
    <w:rsid w:val="00C36E10"/>
    <w:rsid w:val="00C44F24"/>
    <w:rsid w:val="00C4584A"/>
    <w:rsid w:val="00C46CD2"/>
    <w:rsid w:val="00C509E3"/>
    <w:rsid w:val="00C50DA9"/>
    <w:rsid w:val="00C51459"/>
    <w:rsid w:val="00C51908"/>
    <w:rsid w:val="00C529AF"/>
    <w:rsid w:val="00C56728"/>
    <w:rsid w:val="00C57744"/>
    <w:rsid w:val="00C63990"/>
    <w:rsid w:val="00C63BF0"/>
    <w:rsid w:val="00C64959"/>
    <w:rsid w:val="00C64ADB"/>
    <w:rsid w:val="00C66998"/>
    <w:rsid w:val="00C7373A"/>
    <w:rsid w:val="00C7740A"/>
    <w:rsid w:val="00C822A7"/>
    <w:rsid w:val="00C82912"/>
    <w:rsid w:val="00C82C2A"/>
    <w:rsid w:val="00C83AD2"/>
    <w:rsid w:val="00C85149"/>
    <w:rsid w:val="00C85B86"/>
    <w:rsid w:val="00C918D8"/>
    <w:rsid w:val="00C91918"/>
    <w:rsid w:val="00C94851"/>
    <w:rsid w:val="00C96B21"/>
    <w:rsid w:val="00C97648"/>
    <w:rsid w:val="00CB4B09"/>
    <w:rsid w:val="00CB67D7"/>
    <w:rsid w:val="00CC324B"/>
    <w:rsid w:val="00CC3DD9"/>
    <w:rsid w:val="00CC7672"/>
    <w:rsid w:val="00CD20C6"/>
    <w:rsid w:val="00CD3A94"/>
    <w:rsid w:val="00CE063B"/>
    <w:rsid w:val="00CE16AD"/>
    <w:rsid w:val="00CE1F54"/>
    <w:rsid w:val="00CF0C8B"/>
    <w:rsid w:val="00CF1E6D"/>
    <w:rsid w:val="00CF4724"/>
    <w:rsid w:val="00D056C6"/>
    <w:rsid w:val="00D07C47"/>
    <w:rsid w:val="00D16CE9"/>
    <w:rsid w:val="00D20C8C"/>
    <w:rsid w:val="00D26041"/>
    <w:rsid w:val="00D34AD3"/>
    <w:rsid w:val="00D375CC"/>
    <w:rsid w:val="00D4140B"/>
    <w:rsid w:val="00D4237A"/>
    <w:rsid w:val="00D434FA"/>
    <w:rsid w:val="00D43DA1"/>
    <w:rsid w:val="00D455BB"/>
    <w:rsid w:val="00D455C7"/>
    <w:rsid w:val="00D506EA"/>
    <w:rsid w:val="00D549D3"/>
    <w:rsid w:val="00D554D2"/>
    <w:rsid w:val="00D556EC"/>
    <w:rsid w:val="00D60E06"/>
    <w:rsid w:val="00D65A72"/>
    <w:rsid w:val="00D73D9F"/>
    <w:rsid w:val="00D74D99"/>
    <w:rsid w:val="00D74F58"/>
    <w:rsid w:val="00D76AD9"/>
    <w:rsid w:val="00D80A2C"/>
    <w:rsid w:val="00D943F3"/>
    <w:rsid w:val="00D966BC"/>
    <w:rsid w:val="00DA244F"/>
    <w:rsid w:val="00DA574E"/>
    <w:rsid w:val="00DA5AD4"/>
    <w:rsid w:val="00DA7677"/>
    <w:rsid w:val="00DB1790"/>
    <w:rsid w:val="00DB7224"/>
    <w:rsid w:val="00DC2037"/>
    <w:rsid w:val="00DC257C"/>
    <w:rsid w:val="00DC53E3"/>
    <w:rsid w:val="00DE010F"/>
    <w:rsid w:val="00DE05B0"/>
    <w:rsid w:val="00DE3A40"/>
    <w:rsid w:val="00DF021D"/>
    <w:rsid w:val="00DF1DF5"/>
    <w:rsid w:val="00E03B55"/>
    <w:rsid w:val="00E03FC0"/>
    <w:rsid w:val="00E10051"/>
    <w:rsid w:val="00E11931"/>
    <w:rsid w:val="00E14A24"/>
    <w:rsid w:val="00E15C86"/>
    <w:rsid w:val="00E31A3D"/>
    <w:rsid w:val="00E34EC5"/>
    <w:rsid w:val="00E3537B"/>
    <w:rsid w:val="00E42E3B"/>
    <w:rsid w:val="00E4428E"/>
    <w:rsid w:val="00E4546F"/>
    <w:rsid w:val="00E47F6B"/>
    <w:rsid w:val="00E54194"/>
    <w:rsid w:val="00E56EB5"/>
    <w:rsid w:val="00E603EA"/>
    <w:rsid w:val="00E6215A"/>
    <w:rsid w:val="00E6485D"/>
    <w:rsid w:val="00E6632F"/>
    <w:rsid w:val="00E668B6"/>
    <w:rsid w:val="00E7344D"/>
    <w:rsid w:val="00E755BF"/>
    <w:rsid w:val="00E92DFA"/>
    <w:rsid w:val="00E935E9"/>
    <w:rsid w:val="00E937B9"/>
    <w:rsid w:val="00E96405"/>
    <w:rsid w:val="00EA7FF3"/>
    <w:rsid w:val="00EB0172"/>
    <w:rsid w:val="00EB4233"/>
    <w:rsid w:val="00EB6D2A"/>
    <w:rsid w:val="00EC1932"/>
    <w:rsid w:val="00EC2BB5"/>
    <w:rsid w:val="00EC374A"/>
    <w:rsid w:val="00EC6E55"/>
    <w:rsid w:val="00EC6E8F"/>
    <w:rsid w:val="00EC7E70"/>
    <w:rsid w:val="00ED688B"/>
    <w:rsid w:val="00EE0E57"/>
    <w:rsid w:val="00EE28AB"/>
    <w:rsid w:val="00EE6AEA"/>
    <w:rsid w:val="00EF1A2F"/>
    <w:rsid w:val="00EF20ED"/>
    <w:rsid w:val="00EF4514"/>
    <w:rsid w:val="00EF6394"/>
    <w:rsid w:val="00EF6695"/>
    <w:rsid w:val="00EF69D8"/>
    <w:rsid w:val="00F04028"/>
    <w:rsid w:val="00F07AC6"/>
    <w:rsid w:val="00F113BC"/>
    <w:rsid w:val="00F12918"/>
    <w:rsid w:val="00F20743"/>
    <w:rsid w:val="00F217E7"/>
    <w:rsid w:val="00F238AA"/>
    <w:rsid w:val="00F24603"/>
    <w:rsid w:val="00F252B8"/>
    <w:rsid w:val="00F26222"/>
    <w:rsid w:val="00F3634F"/>
    <w:rsid w:val="00F3769F"/>
    <w:rsid w:val="00F37C8A"/>
    <w:rsid w:val="00F408AF"/>
    <w:rsid w:val="00F54327"/>
    <w:rsid w:val="00F56A0D"/>
    <w:rsid w:val="00F60A27"/>
    <w:rsid w:val="00F60AD3"/>
    <w:rsid w:val="00F653F6"/>
    <w:rsid w:val="00F7398D"/>
    <w:rsid w:val="00F75963"/>
    <w:rsid w:val="00F80971"/>
    <w:rsid w:val="00F84871"/>
    <w:rsid w:val="00F85592"/>
    <w:rsid w:val="00F86712"/>
    <w:rsid w:val="00F877D5"/>
    <w:rsid w:val="00F87EAC"/>
    <w:rsid w:val="00F97475"/>
    <w:rsid w:val="00FA2849"/>
    <w:rsid w:val="00FA2F3D"/>
    <w:rsid w:val="00FA3459"/>
    <w:rsid w:val="00FA702B"/>
    <w:rsid w:val="00FA74B5"/>
    <w:rsid w:val="00FB39F9"/>
    <w:rsid w:val="00FB5C27"/>
    <w:rsid w:val="00FB5E73"/>
    <w:rsid w:val="00FB7EE7"/>
    <w:rsid w:val="00FC04B6"/>
    <w:rsid w:val="00FD0888"/>
    <w:rsid w:val="00FE236A"/>
    <w:rsid w:val="00FE5DD4"/>
    <w:rsid w:val="00FF4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none [2092]" strokecolor="none [1629]">
      <v:fill color="none [2092]" opacity="13107f" type="tile"/>
      <v:stroke color="none [1629]"/>
      <v:shadow on="t" type="perspective" color="#c7dfd3" opacity="52429f" origin="-.5,-.5" offset="-26pt,-36pt" matrix="1.25,,,1.25"/>
    </o:shapedefaults>
    <o:shapelayout v:ext="edit">
      <o:idmap v:ext="edit" data="1"/>
    </o:shapelayout>
  </w:shapeDefaults>
  <w:decimalSymbol w:val=","/>
  <w:listSeparator w:val=";"/>
  <w15:docId w15:val="{FDB2CD54-1752-4C02-969E-13CF2D383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41F0D"/>
    <w:rPr>
      <w:sz w:val="24"/>
      <w:szCs w:val="24"/>
      <w:lang w:val="en-US" w:eastAsia="en-US" w:bidi="en-US"/>
    </w:rPr>
  </w:style>
  <w:style w:type="paragraph" w:styleId="1">
    <w:name w:val="heading 1"/>
    <w:basedOn w:val="a"/>
    <w:next w:val="a"/>
    <w:link w:val="10"/>
    <w:uiPriority w:val="9"/>
    <w:qFormat/>
    <w:rsid w:val="00441F0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qFormat/>
    <w:rsid w:val="00441F0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441F0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441F0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441F0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441F0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qFormat/>
    <w:rsid w:val="00441F0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qFormat/>
    <w:rsid w:val="00441F0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qFormat/>
    <w:rsid w:val="00441F0D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rsid w:val="00AC47B8"/>
    <w:rPr>
      <w:color w:val="0000FF"/>
      <w:u w:val="single"/>
    </w:rPr>
  </w:style>
  <w:style w:type="paragraph" w:customStyle="1" w:styleId="ConsPlusNonformat">
    <w:name w:val="ConsPlusNonformat"/>
    <w:rsid w:val="00AC47B8"/>
    <w:pPr>
      <w:autoSpaceDE w:val="0"/>
      <w:autoSpaceDN w:val="0"/>
      <w:adjustRightInd w:val="0"/>
      <w:spacing w:after="200" w:line="276" w:lineRule="auto"/>
    </w:pPr>
    <w:rPr>
      <w:rFonts w:ascii="Courier New" w:hAnsi="Courier New" w:cs="Courier New"/>
      <w:sz w:val="22"/>
      <w:szCs w:val="22"/>
    </w:rPr>
  </w:style>
  <w:style w:type="paragraph" w:customStyle="1" w:styleId="ConsPlusNormal">
    <w:name w:val="ConsPlusNormal"/>
    <w:rsid w:val="00AC47B8"/>
    <w:pPr>
      <w:widowControl w:val="0"/>
      <w:autoSpaceDE w:val="0"/>
      <w:autoSpaceDN w:val="0"/>
      <w:adjustRightInd w:val="0"/>
      <w:spacing w:after="200" w:line="276" w:lineRule="auto"/>
      <w:ind w:firstLine="720"/>
    </w:pPr>
    <w:rPr>
      <w:rFonts w:ascii="Arial" w:hAnsi="Arial" w:cs="Arial"/>
      <w:sz w:val="22"/>
      <w:szCs w:val="22"/>
    </w:rPr>
  </w:style>
  <w:style w:type="table" w:styleId="a4">
    <w:name w:val="Table Grid"/>
    <w:basedOn w:val="a1"/>
    <w:rsid w:val="000510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Strong"/>
    <w:basedOn w:val="a0"/>
    <w:qFormat/>
    <w:rsid w:val="00441F0D"/>
    <w:rPr>
      <w:b/>
      <w:bCs/>
    </w:rPr>
  </w:style>
  <w:style w:type="paragraph" w:styleId="a6">
    <w:name w:val="Title"/>
    <w:basedOn w:val="a"/>
    <w:next w:val="a"/>
    <w:link w:val="a7"/>
    <w:uiPriority w:val="10"/>
    <w:qFormat/>
    <w:rsid w:val="00441F0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paragraph" w:styleId="a8">
    <w:name w:val="footnote text"/>
    <w:basedOn w:val="a"/>
    <w:semiHidden/>
    <w:rsid w:val="000A707D"/>
    <w:rPr>
      <w:sz w:val="20"/>
      <w:szCs w:val="20"/>
    </w:rPr>
  </w:style>
  <w:style w:type="character" w:styleId="a9">
    <w:name w:val="footnote reference"/>
    <w:basedOn w:val="a0"/>
    <w:semiHidden/>
    <w:rsid w:val="000A707D"/>
    <w:rPr>
      <w:vertAlign w:val="superscript"/>
    </w:rPr>
  </w:style>
  <w:style w:type="character" w:styleId="aa">
    <w:name w:val="FollowedHyperlink"/>
    <w:basedOn w:val="a0"/>
    <w:rsid w:val="000A707D"/>
    <w:rPr>
      <w:color w:val="800080"/>
      <w:u w:val="single"/>
    </w:rPr>
  </w:style>
  <w:style w:type="character" w:customStyle="1" w:styleId="10">
    <w:name w:val="Заголовок 1 Знак"/>
    <w:basedOn w:val="a0"/>
    <w:link w:val="1"/>
    <w:uiPriority w:val="9"/>
    <w:rsid w:val="00441F0D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441F0D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441F0D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441F0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441F0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441F0D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441F0D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441F0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441F0D"/>
    <w:rPr>
      <w:rFonts w:ascii="Cambria" w:eastAsia="Times New Roman" w:hAnsi="Cambria"/>
    </w:rPr>
  </w:style>
  <w:style w:type="paragraph" w:styleId="ab">
    <w:name w:val="caption"/>
    <w:basedOn w:val="a"/>
    <w:next w:val="a"/>
    <w:uiPriority w:val="35"/>
    <w:qFormat/>
    <w:rsid w:val="004A6175"/>
    <w:rPr>
      <w:caps/>
      <w:spacing w:val="10"/>
      <w:sz w:val="18"/>
      <w:szCs w:val="18"/>
    </w:rPr>
  </w:style>
  <w:style w:type="character" w:customStyle="1" w:styleId="a7">
    <w:name w:val="Заголовок Знак"/>
    <w:basedOn w:val="a0"/>
    <w:link w:val="a6"/>
    <w:uiPriority w:val="10"/>
    <w:rsid w:val="00441F0D"/>
    <w:rPr>
      <w:rFonts w:ascii="Cambria" w:eastAsia="Times New Roman" w:hAnsi="Cambria"/>
      <w:b/>
      <w:bCs/>
      <w:kern w:val="28"/>
      <w:sz w:val="32"/>
      <w:szCs w:val="32"/>
    </w:rPr>
  </w:style>
  <w:style w:type="paragraph" w:styleId="ac">
    <w:name w:val="Subtitle"/>
    <w:basedOn w:val="a"/>
    <w:next w:val="a"/>
    <w:link w:val="ad"/>
    <w:uiPriority w:val="11"/>
    <w:qFormat/>
    <w:rsid w:val="00441F0D"/>
    <w:pPr>
      <w:spacing w:after="60"/>
      <w:jc w:val="center"/>
      <w:outlineLvl w:val="1"/>
    </w:pPr>
    <w:rPr>
      <w:rFonts w:ascii="Cambria" w:hAnsi="Cambria"/>
    </w:rPr>
  </w:style>
  <w:style w:type="character" w:customStyle="1" w:styleId="ad">
    <w:name w:val="Подзаголовок Знак"/>
    <w:basedOn w:val="a0"/>
    <w:link w:val="ac"/>
    <w:uiPriority w:val="11"/>
    <w:rsid w:val="00441F0D"/>
    <w:rPr>
      <w:rFonts w:ascii="Cambria" w:eastAsia="Times New Roman" w:hAnsi="Cambria"/>
      <w:sz w:val="24"/>
      <w:szCs w:val="24"/>
    </w:rPr>
  </w:style>
  <w:style w:type="character" w:styleId="ae">
    <w:name w:val="Emphasis"/>
    <w:basedOn w:val="a0"/>
    <w:uiPriority w:val="20"/>
    <w:qFormat/>
    <w:rsid w:val="00441F0D"/>
    <w:rPr>
      <w:rFonts w:ascii="Calibri" w:hAnsi="Calibri"/>
      <w:b/>
      <w:i/>
      <w:iCs/>
    </w:rPr>
  </w:style>
  <w:style w:type="paragraph" w:styleId="af">
    <w:name w:val="No Spacing"/>
    <w:basedOn w:val="a"/>
    <w:link w:val="af0"/>
    <w:uiPriority w:val="1"/>
    <w:qFormat/>
    <w:rsid w:val="00441F0D"/>
    <w:rPr>
      <w:szCs w:val="32"/>
    </w:rPr>
  </w:style>
  <w:style w:type="character" w:customStyle="1" w:styleId="af0">
    <w:name w:val="Без интервала Знак"/>
    <w:basedOn w:val="a0"/>
    <w:link w:val="af"/>
    <w:uiPriority w:val="1"/>
    <w:rsid w:val="004A6175"/>
    <w:rPr>
      <w:sz w:val="24"/>
      <w:szCs w:val="32"/>
    </w:rPr>
  </w:style>
  <w:style w:type="paragraph" w:styleId="af1">
    <w:name w:val="List Paragraph"/>
    <w:basedOn w:val="a"/>
    <w:uiPriority w:val="34"/>
    <w:qFormat/>
    <w:rsid w:val="00441F0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41F0D"/>
    <w:rPr>
      <w:i/>
    </w:rPr>
  </w:style>
  <w:style w:type="character" w:customStyle="1" w:styleId="22">
    <w:name w:val="Цитата 2 Знак"/>
    <w:basedOn w:val="a0"/>
    <w:link w:val="21"/>
    <w:uiPriority w:val="29"/>
    <w:rsid w:val="00441F0D"/>
    <w:rPr>
      <w:i/>
      <w:sz w:val="24"/>
      <w:szCs w:val="24"/>
    </w:rPr>
  </w:style>
  <w:style w:type="paragraph" w:styleId="af2">
    <w:name w:val="Intense Quote"/>
    <w:basedOn w:val="a"/>
    <w:next w:val="a"/>
    <w:link w:val="af3"/>
    <w:uiPriority w:val="30"/>
    <w:qFormat/>
    <w:rsid w:val="00441F0D"/>
    <w:pPr>
      <w:ind w:left="720" w:right="720"/>
    </w:pPr>
    <w:rPr>
      <w:b/>
      <w:i/>
      <w:szCs w:val="22"/>
    </w:rPr>
  </w:style>
  <w:style w:type="character" w:customStyle="1" w:styleId="af3">
    <w:name w:val="Выделенная цитата Знак"/>
    <w:basedOn w:val="a0"/>
    <w:link w:val="af2"/>
    <w:uiPriority w:val="30"/>
    <w:rsid w:val="00441F0D"/>
    <w:rPr>
      <w:b/>
      <w:i/>
      <w:sz w:val="24"/>
    </w:rPr>
  </w:style>
  <w:style w:type="character" w:styleId="af4">
    <w:name w:val="Subtle Emphasis"/>
    <w:uiPriority w:val="19"/>
    <w:qFormat/>
    <w:rsid w:val="00441F0D"/>
    <w:rPr>
      <w:i/>
      <w:color w:val="5A5A5A"/>
    </w:rPr>
  </w:style>
  <w:style w:type="character" w:styleId="af5">
    <w:name w:val="Intense Emphasis"/>
    <w:basedOn w:val="a0"/>
    <w:uiPriority w:val="21"/>
    <w:qFormat/>
    <w:rsid w:val="00441F0D"/>
    <w:rPr>
      <w:b/>
      <w:i/>
      <w:sz w:val="24"/>
      <w:szCs w:val="24"/>
      <w:u w:val="single"/>
    </w:rPr>
  </w:style>
  <w:style w:type="character" w:styleId="af6">
    <w:name w:val="Subtle Reference"/>
    <w:basedOn w:val="a0"/>
    <w:uiPriority w:val="31"/>
    <w:qFormat/>
    <w:rsid w:val="00441F0D"/>
    <w:rPr>
      <w:sz w:val="24"/>
      <w:szCs w:val="24"/>
      <w:u w:val="single"/>
    </w:rPr>
  </w:style>
  <w:style w:type="character" w:styleId="af7">
    <w:name w:val="Intense Reference"/>
    <w:basedOn w:val="a0"/>
    <w:uiPriority w:val="32"/>
    <w:qFormat/>
    <w:rsid w:val="00441F0D"/>
    <w:rPr>
      <w:b/>
      <w:sz w:val="24"/>
      <w:u w:val="single"/>
    </w:rPr>
  </w:style>
  <w:style w:type="character" w:styleId="af8">
    <w:name w:val="Book Title"/>
    <w:basedOn w:val="a0"/>
    <w:uiPriority w:val="33"/>
    <w:qFormat/>
    <w:rsid w:val="00441F0D"/>
    <w:rPr>
      <w:rFonts w:ascii="Cambria" w:eastAsia="Times New Roman" w:hAnsi="Cambria"/>
      <w:b/>
      <w:i/>
      <w:sz w:val="24"/>
      <w:szCs w:val="24"/>
    </w:rPr>
  </w:style>
  <w:style w:type="paragraph" w:styleId="af9">
    <w:name w:val="TOC Heading"/>
    <w:basedOn w:val="1"/>
    <w:next w:val="a"/>
    <w:uiPriority w:val="39"/>
    <w:qFormat/>
    <w:rsid w:val="00441F0D"/>
    <w:pPr>
      <w:outlineLvl w:val="9"/>
    </w:pPr>
  </w:style>
  <w:style w:type="paragraph" w:styleId="afa">
    <w:name w:val="Body Text"/>
    <w:basedOn w:val="a"/>
    <w:link w:val="afb"/>
    <w:rsid w:val="009E4502"/>
    <w:pPr>
      <w:shd w:val="clear" w:color="auto" w:fill="FFFFFF"/>
      <w:spacing w:before="360" w:after="240" w:line="302" w:lineRule="exact"/>
      <w:jc w:val="both"/>
    </w:pPr>
    <w:rPr>
      <w:rFonts w:ascii="Times New Roman" w:eastAsia="Microsoft Sans Serif" w:hAnsi="Times New Roman"/>
      <w:sz w:val="26"/>
      <w:szCs w:val="26"/>
      <w:lang w:val="ru-RU" w:eastAsia="ru-RU" w:bidi="ar-SA"/>
    </w:rPr>
  </w:style>
  <w:style w:type="character" w:customStyle="1" w:styleId="afb">
    <w:name w:val="Основной текст Знак"/>
    <w:basedOn w:val="a0"/>
    <w:link w:val="afa"/>
    <w:rsid w:val="009E4502"/>
    <w:rPr>
      <w:rFonts w:ascii="Times New Roman" w:eastAsia="Microsoft Sans Serif" w:hAnsi="Times New Roman"/>
      <w:sz w:val="26"/>
      <w:szCs w:val="26"/>
      <w:shd w:val="clear" w:color="auto" w:fill="FFFFFF"/>
    </w:rPr>
  </w:style>
  <w:style w:type="character" w:styleId="HTML">
    <w:name w:val="HTML Code"/>
    <w:basedOn w:val="a0"/>
    <w:rsid w:val="009E4502"/>
    <w:rPr>
      <w:rFonts w:ascii="Courier New" w:eastAsia="Times New Roman" w:hAnsi="Courier New" w:cs="Courier New"/>
      <w:sz w:val="20"/>
      <w:szCs w:val="20"/>
    </w:rPr>
  </w:style>
  <w:style w:type="paragraph" w:styleId="afc">
    <w:name w:val="Balloon Text"/>
    <w:basedOn w:val="a"/>
    <w:link w:val="afd"/>
    <w:rsid w:val="00D74F58"/>
    <w:rPr>
      <w:rFonts w:ascii="Tahoma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rsid w:val="00D74F58"/>
    <w:rPr>
      <w:rFonts w:ascii="Tahoma" w:hAnsi="Tahoma" w:cs="Tahoma"/>
      <w:sz w:val="16"/>
      <w:szCs w:val="16"/>
      <w:lang w:val="en-US" w:eastAsia="en-US" w:bidi="en-US"/>
    </w:rPr>
  </w:style>
  <w:style w:type="paragraph" w:styleId="afe">
    <w:name w:val="header"/>
    <w:basedOn w:val="a"/>
    <w:link w:val="aff"/>
    <w:rsid w:val="004F7651"/>
    <w:pPr>
      <w:tabs>
        <w:tab w:val="center" w:pos="4677"/>
        <w:tab w:val="right" w:pos="9355"/>
      </w:tabs>
    </w:pPr>
  </w:style>
  <w:style w:type="character" w:customStyle="1" w:styleId="aff">
    <w:name w:val="Верхний колонтитул Знак"/>
    <w:basedOn w:val="a0"/>
    <w:link w:val="afe"/>
    <w:rsid w:val="004F7651"/>
    <w:rPr>
      <w:sz w:val="24"/>
      <w:szCs w:val="24"/>
      <w:lang w:val="en-US" w:eastAsia="en-US" w:bidi="en-US"/>
    </w:rPr>
  </w:style>
  <w:style w:type="paragraph" w:styleId="aff0">
    <w:name w:val="footer"/>
    <w:basedOn w:val="a"/>
    <w:link w:val="aff1"/>
    <w:rsid w:val="004F7651"/>
    <w:pPr>
      <w:tabs>
        <w:tab w:val="center" w:pos="4677"/>
        <w:tab w:val="right" w:pos="9355"/>
      </w:tabs>
    </w:pPr>
  </w:style>
  <w:style w:type="character" w:customStyle="1" w:styleId="aff1">
    <w:name w:val="Нижний колонтитул Знак"/>
    <w:basedOn w:val="a0"/>
    <w:link w:val="aff0"/>
    <w:rsid w:val="004F7651"/>
    <w:rPr>
      <w:sz w:val="24"/>
      <w:szCs w:val="24"/>
      <w:lang w:val="en-US" w:eastAsia="en-US" w:bidi="en-US"/>
    </w:rPr>
  </w:style>
  <w:style w:type="paragraph" w:customStyle="1" w:styleId="unknownstyle1">
    <w:name w:val="unknown style1"/>
    <w:rsid w:val="00EF1A2F"/>
    <w:pPr>
      <w:spacing w:line="264" w:lineRule="auto"/>
    </w:pPr>
    <w:rPr>
      <w:rFonts w:ascii="Cambria" w:hAnsi="Cambria"/>
      <w:color w:val="006699"/>
      <w:kern w:val="28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hyperlink" Target="https://ru.wikipedia.org/wiki/%D0%A1%D0%BE%D1%86%D0%B8%D0%B0%D0%BB%D1%8C%D0%BD%D0%B0%D1%8F_%D0%BD%D0%BE%D1%80%D0%BC%D0%B0" TargetMode="External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5" Type="http://schemas.openxmlformats.org/officeDocument/2006/relationships/hyperlink" Target="tel:+74112425025" TargetMode="External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857</Words>
  <Characters>4886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Удостоверение адвоката, является единственным официальным документом, подтверждающим статус адвоката          (п</vt:lpstr>
    </vt:vector>
  </TitlesOfParts>
  <Company/>
  <LinksUpToDate>false</LinksUpToDate>
  <CharactersWithSpaces>5732</CharactersWithSpaces>
  <SharedDoc>false</SharedDoc>
  <HLinks>
    <vt:vector size="36" baseType="variant">
      <vt:variant>
        <vt:i4>6815792</vt:i4>
      </vt:variant>
      <vt:variant>
        <vt:i4>15</vt:i4>
      </vt:variant>
      <vt:variant>
        <vt:i4>0</vt:i4>
      </vt:variant>
      <vt:variant>
        <vt:i4>5</vt:i4>
      </vt:variant>
      <vt:variant>
        <vt:lpwstr>http://www.ysaa.ru/</vt:lpwstr>
      </vt:variant>
      <vt:variant>
        <vt:lpwstr/>
      </vt:variant>
      <vt:variant>
        <vt:i4>5832807</vt:i4>
      </vt:variant>
      <vt:variant>
        <vt:i4>12</vt:i4>
      </vt:variant>
      <vt:variant>
        <vt:i4>0</vt:i4>
      </vt:variant>
      <vt:variant>
        <vt:i4>5</vt:i4>
      </vt:variant>
      <vt:variant>
        <vt:lpwstr>mailto:16011949@mail.ru</vt:lpwstr>
      </vt:variant>
      <vt:variant>
        <vt:lpwstr/>
      </vt:variant>
      <vt:variant>
        <vt:i4>2818174</vt:i4>
      </vt:variant>
      <vt:variant>
        <vt:i4>9</vt:i4>
      </vt:variant>
      <vt:variant>
        <vt:i4>0</vt:i4>
      </vt:variant>
      <vt:variant>
        <vt:i4>5</vt:i4>
      </vt:variant>
      <vt:variant>
        <vt:lpwstr>http://www/</vt:lpwstr>
      </vt:variant>
      <vt:variant>
        <vt:lpwstr/>
      </vt:variant>
      <vt:variant>
        <vt:i4>4718707</vt:i4>
      </vt:variant>
      <vt:variant>
        <vt:i4>6</vt:i4>
      </vt:variant>
      <vt:variant>
        <vt:i4>0</vt:i4>
      </vt:variant>
      <vt:variant>
        <vt:i4>5</vt:i4>
      </vt:variant>
      <vt:variant>
        <vt:lpwstr>mailto:lexclinic@mail.ru</vt:lpwstr>
      </vt:variant>
      <vt:variant>
        <vt:lpwstr/>
      </vt:variant>
      <vt:variant>
        <vt:i4>393233</vt:i4>
      </vt:variant>
      <vt:variant>
        <vt:i4>3</vt:i4>
      </vt:variant>
      <vt:variant>
        <vt:i4>0</vt:i4>
      </vt:variant>
      <vt:variant>
        <vt:i4>5</vt:i4>
      </vt:variant>
      <vt:variant>
        <vt:lpwstr>http://www.notariatsakha.ru/</vt:lpwstr>
      </vt:variant>
      <vt:variant>
        <vt:lpwstr/>
      </vt:variant>
      <vt:variant>
        <vt:i4>1572882</vt:i4>
      </vt:variant>
      <vt:variant>
        <vt:i4>0</vt:i4>
      </vt:variant>
      <vt:variant>
        <vt:i4>0</vt:i4>
      </vt:variant>
      <vt:variant>
        <vt:i4>5</vt:i4>
      </vt:variant>
      <vt:variant>
        <vt:lpwstr>http://adv-sakha.ru/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Удостоверение адвоката, является единственным официальным документом, подтверждающим статус адвоката          (п</dc:title>
  <dc:creator>UMUN-105</dc:creator>
  <cp:lastModifiedBy>ЗамДирВР</cp:lastModifiedBy>
  <cp:revision>2</cp:revision>
  <cp:lastPrinted>2018-11-07T11:01:00Z</cp:lastPrinted>
  <dcterms:created xsi:type="dcterms:W3CDTF">2018-11-16T02:30:00Z</dcterms:created>
  <dcterms:modified xsi:type="dcterms:W3CDTF">2018-11-16T02:30:00Z</dcterms:modified>
</cp:coreProperties>
</file>